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24" w:rsidRDefault="00C13224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3224" w:rsidRPr="00130964" w:rsidRDefault="00C13224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30964">
        <w:rPr>
          <w:rFonts w:ascii="Times New Roman" w:hAnsi="Times New Roman" w:cs="Times New Roman"/>
          <w:sz w:val="28"/>
          <w:szCs w:val="28"/>
        </w:rPr>
        <w:t>МИХАЙЛОВСКОЕ РАЙОННОЕ СОБРАНИЕ ДЕПУТАТОВ</w:t>
      </w:r>
    </w:p>
    <w:p w:rsidR="00C13224" w:rsidRPr="00130964" w:rsidRDefault="00C13224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3096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13224" w:rsidRPr="00130964" w:rsidRDefault="00C13224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13224" w:rsidRPr="00130964" w:rsidRDefault="00C13224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130964">
        <w:rPr>
          <w:rFonts w:ascii="Times New Roman" w:hAnsi="Times New Roman" w:cs="Times New Roman"/>
          <w:sz w:val="28"/>
          <w:szCs w:val="28"/>
        </w:rPr>
        <w:t>РЕШЕНИЕ</w:t>
      </w:r>
    </w:p>
    <w:p w:rsidR="00C13224" w:rsidRDefault="00C13224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13224" w:rsidRDefault="00C13224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13224" w:rsidRPr="00327124" w:rsidRDefault="00C13224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F017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 марта   2019 </w:t>
      </w:r>
      <w:r w:rsidRPr="00FF017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017C">
        <w:rPr>
          <w:rFonts w:ascii="Times New Roman" w:hAnsi="Times New Roman" w:cs="Times New Roman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13224" w:rsidRPr="00327124" w:rsidRDefault="00C13224" w:rsidP="00CD4C5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327124">
        <w:rPr>
          <w:rFonts w:ascii="Times New Roman" w:hAnsi="Times New Roman" w:cs="Times New Roman"/>
          <w:sz w:val="24"/>
          <w:szCs w:val="24"/>
        </w:rPr>
        <w:t>с.Михайловское</w:t>
      </w:r>
    </w:p>
    <w:p w:rsidR="00C13224" w:rsidRDefault="00C13224" w:rsidP="00CD4C5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13224" w:rsidRDefault="00C13224" w:rsidP="004F1A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32D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принятии муниципального правового акта</w:t>
      </w:r>
    </w:p>
    <w:p w:rsidR="00C13224" w:rsidRDefault="00C13224" w:rsidP="004F1A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1A3F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sz w:val="28"/>
          <w:szCs w:val="28"/>
        </w:rPr>
        <w:t>о Комитете по</w:t>
      </w:r>
    </w:p>
    <w:p w:rsidR="00C13224" w:rsidRDefault="00C13224" w:rsidP="004F1A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образованию и делам молодежи Администрации </w:t>
      </w:r>
    </w:p>
    <w:p w:rsidR="00C13224" w:rsidRDefault="00C13224" w:rsidP="004F1A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Михайловского района Алтайского края</w:t>
      </w:r>
      <w:r>
        <w:rPr>
          <w:sz w:val="28"/>
          <w:szCs w:val="28"/>
        </w:rPr>
        <w:t xml:space="preserve"> </w:t>
      </w:r>
      <w:r w:rsidRPr="004F1A3F">
        <w:rPr>
          <w:rFonts w:ascii="Times New Roman" w:hAnsi="Times New Roman"/>
          <w:sz w:val="28"/>
          <w:szCs w:val="28"/>
        </w:rPr>
        <w:t xml:space="preserve">в новой </w:t>
      </w:r>
    </w:p>
    <w:p w:rsidR="00C13224" w:rsidRPr="004F1A3F" w:rsidRDefault="00C13224" w:rsidP="004F1A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1A3F">
        <w:rPr>
          <w:rFonts w:ascii="Times New Roman" w:hAnsi="Times New Roman"/>
          <w:sz w:val="28"/>
          <w:szCs w:val="28"/>
        </w:rPr>
        <w:t>редакции»</w:t>
      </w:r>
    </w:p>
    <w:p w:rsidR="00C13224" w:rsidRPr="004F1A3F" w:rsidRDefault="00C13224" w:rsidP="004F1A3F">
      <w:pPr>
        <w:jc w:val="both"/>
        <w:rPr>
          <w:rFonts w:ascii="Times New Roman" w:hAnsi="Times New Roman"/>
          <w:sz w:val="28"/>
          <w:szCs w:val="28"/>
        </w:rPr>
      </w:pPr>
    </w:p>
    <w:p w:rsidR="00C13224" w:rsidRDefault="00C13224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4F1A3F">
        <w:rPr>
          <w:rFonts w:ascii="Times New Roman" w:hAnsi="Times New Roman"/>
          <w:sz w:val="28"/>
          <w:szCs w:val="28"/>
        </w:rPr>
        <w:t xml:space="preserve">       Во исполнение </w:t>
      </w:r>
      <w:r w:rsidRPr="004F1A3F">
        <w:rPr>
          <w:rFonts w:ascii="Times New Roman" w:hAnsi="Times New Roman"/>
          <w:bCs/>
          <w:sz w:val="28"/>
          <w:szCs w:val="28"/>
        </w:rPr>
        <w:t xml:space="preserve"> Федерального закона от 29.12.2012 № 273-ФЗ «Об образовании 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>руководствуясь Уставом муниципального образования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>Михайловск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ий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>Михайловск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ое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ное </w:t>
      </w:r>
      <w:r w:rsidRPr="00BA713C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Собрание депутатов РЕШИЛО: </w:t>
      </w:r>
    </w:p>
    <w:p w:rsidR="00C13224" w:rsidRDefault="00C13224" w:rsidP="00706D3C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Pr="003A4337" w:rsidRDefault="00C13224" w:rsidP="005F49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1. Утвердить муниципальный правовой 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A3F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sz w:val="28"/>
          <w:szCs w:val="28"/>
        </w:rPr>
        <w:t>о Комитете по образованию и делам молодежи Администрации Михайловского района Алтайского края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новой  </w:t>
      </w:r>
      <w:r w:rsidRPr="004F1A3F">
        <w:rPr>
          <w:rFonts w:ascii="Times New Roman" w:hAnsi="Times New Roman"/>
          <w:sz w:val="28"/>
          <w:szCs w:val="28"/>
        </w:rPr>
        <w:t>редакции»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(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>прилагается).</w:t>
      </w:r>
    </w:p>
    <w:p w:rsidR="00C13224" w:rsidRDefault="00C13224" w:rsidP="00EB7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 xml:space="preserve"> 2. </w:t>
      </w:r>
      <w:r>
        <w:rPr>
          <w:rFonts w:ascii="Times New Roman" w:hAnsi="Times New Roman"/>
          <w:sz w:val="28"/>
          <w:szCs w:val="28"/>
        </w:rPr>
        <w:t>Решение Михайловского районного Собрания депутатов</w:t>
      </w:r>
      <w:r w:rsidRPr="004F1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 октября 2011 года №29 </w:t>
      </w:r>
      <w:r w:rsidRPr="004F1A3F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sz w:val="28"/>
          <w:szCs w:val="28"/>
        </w:rPr>
        <w:t>о Комитете по образованию и делам молодежи Администрации  Михайловского района Алтайского края</w:t>
      </w:r>
      <w:r>
        <w:rPr>
          <w:sz w:val="28"/>
          <w:szCs w:val="28"/>
        </w:rPr>
        <w:t xml:space="preserve"> </w:t>
      </w:r>
      <w:r w:rsidRPr="004F1A3F">
        <w:rPr>
          <w:rFonts w:ascii="Times New Roman" w:hAnsi="Times New Roman"/>
          <w:sz w:val="28"/>
          <w:szCs w:val="28"/>
        </w:rPr>
        <w:t xml:space="preserve">в новой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A3F">
        <w:rPr>
          <w:rFonts w:ascii="Times New Roman" w:hAnsi="Times New Roman"/>
          <w:sz w:val="28"/>
          <w:szCs w:val="28"/>
        </w:rPr>
        <w:t>редакции»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C13224" w:rsidRDefault="00C13224" w:rsidP="00EB7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3.Направить настоящее решение главе района для подписания и опубликования в установленном порядке.</w:t>
      </w:r>
    </w:p>
    <w:p w:rsidR="00C13224" w:rsidRDefault="00C13224" w:rsidP="00EB70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>. Контроль за исполнением данного решения возложить на постоянную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0C32D4">
        <w:rPr>
          <w:rFonts w:ascii="Times New Roman" w:hAnsi="Times New Roman"/>
          <w:spacing w:val="2"/>
          <w:sz w:val="28"/>
          <w:szCs w:val="28"/>
          <w:lang w:eastAsia="ru-RU"/>
        </w:rPr>
        <w:t xml:space="preserve">комиссию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социальным вопросам (С.В. Хребтиевская)</w:t>
      </w:r>
    </w:p>
    <w:p w:rsidR="00C13224" w:rsidRDefault="00C13224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Председатель </w:t>
      </w:r>
    </w:p>
    <w:p w:rsidR="00C13224" w:rsidRDefault="00C13224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Михайловского районного </w:t>
      </w:r>
    </w:p>
    <w:p w:rsidR="00C13224" w:rsidRPr="00766C4D" w:rsidRDefault="00C13224" w:rsidP="00706D3C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ab/>
        <w:t xml:space="preserve">                                                                М.М. Шкретов</w:t>
      </w:r>
      <w:r w:rsidRPr="00766C4D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766C4D">
        <w:rPr>
          <w:rFonts w:ascii="Times New Roman" w:hAnsi="Times New Roman"/>
          <w:spacing w:val="2"/>
          <w:sz w:val="28"/>
          <w:szCs w:val="28"/>
          <w:lang w:eastAsia="ru-RU"/>
        </w:rPr>
        <w:br/>
      </w:r>
    </w:p>
    <w:p w:rsidR="00C13224" w:rsidRDefault="00C13224" w:rsidP="00046A31">
      <w:pPr>
        <w:shd w:val="clear" w:color="auto" w:fill="FFFFFF"/>
        <w:spacing w:after="0" w:line="240" w:lineRule="auto"/>
        <w:ind w:left="4248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046A31">
      <w:pPr>
        <w:shd w:val="clear" w:color="auto" w:fill="FFFFFF"/>
        <w:spacing w:after="0" w:line="240" w:lineRule="auto"/>
        <w:ind w:left="4248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046A31">
      <w:pPr>
        <w:shd w:val="clear" w:color="auto" w:fill="FFFFFF"/>
        <w:spacing w:after="0" w:line="240" w:lineRule="auto"/>
        <w:ind w:left="4248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046A31">
      <w:pPr>
        <w:shd w:val="clear" w:color="auto" w:fill="FFFFFF"/>
        <w:spacing w:after="0" w:line="240" w:lineRule="auto"/>
        <w:ind w:left="4248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046A31">
      <w:pPr>
        <w:shd w:val="clear" w:color="auto" w:fill="FFFFFF"/>
        <w:spacing w:after="0" w:line="240" w:lineRule="auto"/>
        <w:ind w:left="4248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046A31">
      <w:pPr>
        <w:shd w:val="clear" w:color="auto" w:fill="FFFFFF"/>
        <w:spacing w:after="0" w:line="240" w:lineRule="auto"/>
        <w:ind w:left="4248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046A31">
      <w:pPr>
        <w:shd w:val="clear" w:color="auto" w:fill="FFFFFF"/>
        <w:spacing w:after="0" w:line="240" w:lineRule="auto"/>
        <w:ind w:left="4248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13224" w:rsidRDefault="00C13224" w:rsidP="00A926C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3224" w:rsidRPr="00A91F66" w:rsidRDefault="00C13224" w:rsidP="00A91F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1F66">
        <w:rPr>
          <w:rFonts w:ascii="Times New Roman" w:hAnsi="Times New Roman"/>
          <w:b/>
          <w:sz w:val="28"/>
        </w:rPr>
        <w:t>МУНИЦИПАЛЬНЫЙ ПРАВОВОЙ АКТ</w:t>
      </w:r>
    </w:p>
    <w:p w:rsidR="00C13224" w:rsidRPr="00A91F66" w:rsidRDefault="00C13224" w:rsidP="00A91F6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1F66">
        <w:rPr>
          <w:rFonts w:ascii="Times New Roman" w:hAnsi="Times New Roman"/>
          <w:b/>
          <w:sz w:val="28"/>
        </w:rPr>
        <w:t>Михайловского района Алтайского края</w:t>
      </w:r>
    </w:p>
    <w:p w:rsidR="00C13224" w:rsidRPr="00201356" w:rsidRDefault="00C13224" w:rsidP="00A91F66">
      <w:pPr>
        <w:jc w:val="center"/>
        <w:rPr>
          <w:b/>
          <w:sz w:val="28"/>
        </w:rPr>
      </w:pPr>
    </w:p>
    <w:p w:rsidR="00C13224" w:rsidRPr="00201356" w:rsidRDefault="00C13224" w:rsidP="00A91F66">
      <w:pPr>
        <w:jc w:val="center"/>
        <w:rPr>
          <w:b/>
          <w:sz w:val="28"/>
        </w:rPr>
      </w:pPr>
    </w:p>
    <w:p w:rsidR="00C13224" w:rsidRPr="00A91F66" w:rsidRDefault="00C13224" w:rsidP="00A91F66">
      <w:pPr>
        <w:rPr>
          <w:rFonts w:ascii="Times New Roman" w:hAnsi="Times New Roman"/>
          <w:sz w:val="28"/>
        </w:rPr>
      </w:pPr>
      <w:r w:rsidRPr="00A91F66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04 марта</w:t>
      </w:r>
      <w:r w:rsidRPr="00A91F66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9</w:t>
      </w:r>
      <w:r w:rsidRPr="00A91F66">
        <w:rPr>
          <w:rFonts w:ascii="Times New Roman" w:hAnsi="Times New Roman"/>
          <w:sz w:val="28"/>
        </w:rPr>
        <w:t xml:space="preserve"> года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Pr="00A91F66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8</w:t>
      </w:r>
    </w:p>
    <w:p w:rsidR="00C13224" w:rsidRPr="00A91F66" w:rsidRDefault="00C13224" w:rsidP="00A91F66">
      <w:pPr>
        <w:jc w:val="center"/>
        <w:rPr>
          <w:rFonts w:ascii="Times New Roman" w:hAnsi="Times New Roman"/>
          <w:sz w:val="28"/>
        </w:rPr>
      </w:pPr>
      <w:r w:rsidRPr="00A91F66">
        <w:rPr>
          <w:rFonts w:ascii="Times New Roman" w:hAnsi="Times New Roman"/>
          <w:sz w:val="28"/>
        </w:rPr>
        <w:t xml:space="preserve">с. Михайловское </w:t>
      </w:r>
    </w:p>
    <w:p w:rsidR="00C13224" w:rsidRDefault="00C13224" w:rsidP="00A926C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3224" w:rsidRPr="005F4944" w:rsidRDefault="00C13224" w:rsidP="005F4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F4944">
        <w:rPr>
          <w:rFonts w:ascii="Times New Roman" w:hAnsi="Times New Roman"/>
          <w:b/>
          <w:sz w:val="28"/>
          <w:szCs w:val="28"/>
        </w:rPr>
        <w:t>«Об утверждении Положения о Комитете по образованию и делам молодежи Администрации Михайловского района Алтайского края</w:t>
      </w:r>
      <w:r w:rsidRPr="005F4944">
        <w:rPr>
          <w:b/>
          <w:sz w:val="28"/>
          <w:szCs w:val="28"/>
        </w:rPr>
        <w:t xml:space="preserve"> </w:t>
      </w:r>
      <w:r w:rsidRPr="005F4944">
        <w:rPr>
          <w:rFonts w:ascii="Times New Roman" w:hAnsi="Times New Roman"/>
          <w:b/>
          <w:sz w:val="28"/>
          <w:szCs w:val="28"/>
        </w:rPr>
        <w:t>в новой  редакции»</w:t>
      </w:r>
    </w:p>
    <w:p w:rsidR="00C13224" w:rsidRDefault="00C13224" w:rsidP="001634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3224" w:rsidRPr="005F4944" w:rsidRDefault="00C13224" w:rsidP="005F494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493"/>
        </w:tabs>
        <w:spacing w:before="0" w:after="253" w:line="260" w:lineRule="exact"/>
        <w:ind w:left="3180"/>
        <w:jc w:val="both"/>
        <w:rPr>
          <w:sz w:val="28"/>
          <w:szCs w:val="28"/>
        </w:rPr>
      </w:pPr>
      <w:bookmarkStart w:id="0" w:name="bookmark2"/>
      <w:r w:rsidRPr="005F4944">
        <w:rPr>
          <w:rStyle w:val="21"/>
          <w:color w:val="000000"/>
          <w:sz w:val="28"/>
          <w:szCs w:val="28"/>
        </w:rPr>
        <w:t>Основные положения</w:t>
      </w:r>
      <w:bookmarkEnd w:id="0"/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Комитет по образованию и делам молодежи Администрации Михайловского района Алтайского края (далее - Комитет) является органом Администрации Михайловского района, созданным в целях обеспечения исполнения полномочий Администрации Михайловского района в сфере образования.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Комитет  наделен правами юридического лица, имеет самостоятельный баланс, лицевой счет в Управлении Федерального казначейства по Алтайскому краю, печать и штампы, а также бланки со своим наименованием. Может от своего имени приобретать имущественные и личные неимущественные права, нести обязанности, быть истцом и ответчиком в суде и арбитраже.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Собственником имущества Комитета  является муниципальное образование Михайловский район. Функции и полномочия собственника имущества осуществляет Главное управление по экономическому развитию и имущественным отношениям Администрации Михайловского района.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Комитет  не вправе отчуждать или иным способом распоряжаться закрепленным за ним на праве оперативного управления имуществом и имуществом, приобретенным за счет средств, выделенных ему по смете доходов и расходов без согласия собственника.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 своей деятельности Комитет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приказами, инструктивными указаниями Министерства образования и науки Российской Федерации, законами Алтайского края, постановлениями Администрации Алтайского края, мун</w:t>
      </w:r>
      <w:r w:rsidRPr="005F4944">
        <w:rPr>
          <w:rFonts w:ascii="Times New Roman" w:hAnsi="Times New Roman"/>
          <w:color w:val="000000"/>
          <w:sz w:val="28"/>
          <w:szCs w:val="28"/>
        </w:rPr>
        <w:t>ици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пальными правовыми актами Михайловского района, а также настоящим Положением.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Комитет осуществляет свою деятельность во взаимодействии с другими органами местного самоуправления,</w:t>
      </w:r>
      <w:r w:rsidRPr="005F4944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Министерством образования и 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науки Алтайского края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, а также с коммерческими и некоммерческими организациями, общественными объединениями и гражданами.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Комитет непосредственно курируется  первым заместителем главы Администрации Михайловского  района.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3850"/>
        </w:tabs>
        <w:spacing w:line="322" w:lineRule="exact"/>
        <w:ind w:left="20" w:right="20" w:firstLine="0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1.8. Юридический адрес:658960 Алтайский край, Михайловский район,с.Михайловское,ул.Садовая,15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3850"/>
        </w:tabs>
        <w:spacing w:line="322" w:lineRule="exact"/>
        <w:ind w:left="20" w:right="20" w:firstLine="0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Фактический адрес: 658960 Алтайский край, Михайловский район,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 xml:space="preserve">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с. Михайловское,ул.Садовая,15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1.9.Полное наименование Комитета: Комитет по образованию и делам молодежи Администрации Михайловского района Алтайского края.</w:t>
      </w:r>
    </w:p>
    <w:p w:rsidR="00C13224" w:rsidRPr="005F4944" w:rsidRDefault="00C13224" w:rsidP="005F4944">
      <w:pPr>
        <w:pStyle w:val="BodyText"/>
        <w:shd w:val="clear" w:color="auto" w:fill="auto"/>
        <w:spacing w:after="349"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Сокращенное наименование Комитета: Комитет по образованию и делам молодежи Михайловского района .</w:t>
      </w:r>
    </w:p>
    <w:p w:rsidR="00C13224" w:rsidRPr="005F4944" w:rsidRDefault="00C13224" w:rsidP="005F494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2605"/>
        </w:tabs>
        <w:spacing w:before="0" w:after="313" w:line="260" w:lineRule="exact"/>
        <w:ind w:left="2260"/>
        <w:jc w:val="both"/>
        <w:rPr>
          <w:sz w:val="28"/>
          <w:szCs w:val="28"/>
        </w:rPr>
      </w:pPr>
      <w:bookmarkStart w:id="1" w:name="bookmark3"/>
      <w:r w:rsidRPr="005F4944">
        <w:rPr>
          <w:rStyle w:val="21"/>
          <w:color w:val="000000"/>
          <w:sz w:val="28"/>
          <w:szCs w:val="28"/>
        </w:rPr>
        <w:t xml:space="preserve">Цели и задачи деятельности </w:t>
      </w:r>
      <w:bookmarkEnd w:id="1"/>
      <w:r w:rsidRPr="005F4944">
        <w:rPr>
          <w:rStyle w:val="21"/>
          <w:color w:val="000000"/>
          <w:sz w:val="28"/>
          <w:szCs w:val="28"/>
        </w:rPr>
        <w:t>Комитета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Настоящее Положение определяет основные задачи, функции, права и организацию деятельности Комитета в части исполнения полномочий Администрации Михайловского района в сфере образования, организации отдыха детей в каникулярное время, организации и осуществления мероприятий по работе с детьми и подростками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Целью деятельности Комитета является реализация права каждого человека, проживающего на территории Михайловского района на образование путем создания органами местного самоуправления соответствующих социально-экономических условий на территории района для его получения, расширения возможностей удовлетворять потребности человека в получении образования различных уровней и направленности в течение всей жизни.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Задачи Комитета: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объединение образовательных организаций всех типов и видов, расположенных в Михайловском районе, в единую локальную образовательную систему, обеспечивающую доступное и качественное дошкольное, общее и дополнительное образование;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управление ресурсами мун</w:t>
      </w:r>
      <w:r w:rsidRPr="005F4944">
        <w:rPr>
          <w:rFonts w:ascii="Times New Roman" w:hAnsi="Times New Roman"/>
          <w:color w:val="000000"/>
          <w:sz w:val="28"/>
          <w:szCs w:val="28"/>
        </w:rPr>
        <w:t>ици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пальной системы образования с целью обеспечения сети образовательных организаций нормативно-правовыми, информационными, методическими, консультационно-психологическими, материально-техническими средствами;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осуществление стратегического планирования развития мун</w:t>
      </w:r>
      <w:r w:rsidRPr="005F4944">
        <w:rPr>
          <w:rFonts w:ascii="Times New Roman" w:hAnsi="Times New Roman"/>
          <w:color w:val="000000"/>
          <w:sz w:val="28"/>
          <w:szCs w:val="28"/>
        </w:rPr>
        <w:t>ици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пальной системы образования;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создание необходимых условий для организации инклюзивного образования несовершеннолетних с ограниченными возможностями здоровья;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оказание содействие обучающимся, которые проявили выдающиеся способности;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частичное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координация и регулирование инновационных процессов, исследовательской деятельности, разработок и освоения нового содержания, технологий образовательного процесса в системе образования района;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реализация районной кадровой политики в области образования;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защита прав и законных интересов несовершеннолетних граждан, нуждающихся в установлении над ними опеки или попечительства, и несовершеннолетних граждан, находящихся под опекой или попечительством;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разработка и обоснование бюджета системы образования района, образовательных нормативов, планов капитального ремонта и строительства, материально-технического обеспечения подведомственных организаций, комплексных и целевых программ в области образования;</w:t>
      </w:r>
    </w:p>
    <w:p w:rsidR="00C13224" w:rsidRPr="005F4944" w:rsidRDefault="00C13224" w:rsidP="005F4944">
      <w:pPr>
        <w:pStyle w:val="BodyText"/>
        <w:numPr>
          <w:ilvl w:val="0"/>
          <w:numId w:val="4"/>
        </w:numPr>
        <w:shd w:val="clear" w:color="auto" w:fill="auto"/>
        <w:spacing w:after="349"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информационное обеспечение образовательных организаций в части доступа к образовательным ресурсам сети Интернет.</w:t>
      </w:r>
    </w:p>
    <w:p w:rsidR="00C13224" w:rsidRPr="005F4944" w:rsidRDefault="00C13224" w:rsidP="005F494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576"/>
        </w:tabs>
        <w:spacing w:before="0" w:after="308" w:line="260" w:lineRule="exact"/>
        <w:ind w:left="3240"/>
        <w:jc w:val="both"/>
        <w:rPr>
          <w:sz w:val="28"/>
          <w:szCs w:val="28"/>
        </w:rPr>
      </w:pPr>
      <w:bookmarkStart w:id="2" w:name="bookmark4"/>
      <w:r w:rsidRPr="005F4944">
        <w:rPr>
          <w:rStyle w:val="21"/>
          <w:color w:val="000000"/>
          <w:sz w:val="28"/>
          <w:szCs w:val="28"/>
        </w:rPr>
        <w:t xml:space="preserve">Полномочия </w:t>
      </w:r>
      <w:bookmarkEnd w:id="2"/>
      <w:r w:rsidRPr="005F4944">
        <w:rPr>
          <w:rStyle w:val="a0"/>
          <w:color w:val="000000"/>
          <w:sz w:val="28"/>
          <w:szCs w:val="28"/>
        </w:rPr>
        <w:t>Комитета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Комитета осуществляет функции и полномочия учредителя подведомственных муниципальных образовательных организаций Михайловского района (далее - образовательные организации) по нижеследующим направлениям в соответствии с данным Положением: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Fonts w:ascii="Times New Roman" w:hAnsi="Times New Roman"/>
          <w:color w:val="202020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.)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Организация предоставления дополнительного образования детей в муниципальных образовательных организациях </w:t>
      </w:r>
      <w:r w:rsidRPr="005F4944">
        <w:rPr>
          <w:rFonts w:ascii="Times New Roman" w:hAnsi="Times New Roman"/>
          <w:sz w:val="28"/>
          <w:szCs w:val="28"/>
        </w:rPr>
        <w:t>за исключением дополнительного образования детей, финансовое обеспечение которого осуществляется Правительством Алтайского края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</w:t>
      </w:r>
      <w:r w:rsidRPr="005F4944">
        <w:rPr>
          <w:rFonts w:ascii="Times New Roman" w:hAnsi="Times New Roman"/>
          <w:color w:val="202020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Внесение предложений</w:t>
      </w:r>
      <w:r w:rsidRPr="005F4944">
        <w:rPr>
          <w:rFonts w:ascii="Times New Roman" w:hAnsi="Times New Roman"/>
          <w:sz w:val="28"/>
          <w:szCs w:val="28"/>
        </w:rPr>
        <w:t xml:space="preserve"> по созданию, реорганизации, ликвидации муниципальных образовательных организаций (за исключением создания муниципальных образовательных организаций высшего образования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Fonts w:ascii="Times New Roman" w:hAnsi="Times New Roman"/>
          <w:color w:val="202020"/>
          <w:sz w:val="28"/>
          <w:szCs w:val="28"/>
        </w:rPr>
        <w:t>Обеспечение содержания зданий и сооружений муниципальных образовательных организаций, обустройство прилегающих к ним территорий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Учет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tabs>
          <w:tab w:val="left" w:pos="918"/>
          <w:tab w:val="left" w:pos="2670"/>
          <w:tab w:val="right" w:pos="9351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Закрепление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образовательных организаций за конкретными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территориями Михайловского  района.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Ведение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 и проживающих на территории Михайловского района.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 Определение порядка организации питания обучающихся за счет бюджетных ассигнований местного бюджета.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Fonts w:ascii="Times New Roman" w:hAnsi="Times New Roman"/>
          <w:sz w:val="28"/>
          <w:szCs w:val="28"/>
        </w:rPr>
        <w:t>Участие  в организации летнего отдыха, досуга и занятости несовершеннолетних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проживающих на территории Михайловского  района.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Организация бесплатной перевозки обучающихся в образовательных организациях, реализующих основные общеобразовательные программы, между поселениями в границах Михайловского района.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Fonts w:ascii="Times New Roman" w:hAnsi="Times New Roman"/>
          <w:color w:val="000000"/>
          <w:sz w:val="28"/>
          <w:szCs w:val="28"/>
        </w:rPr>
        <w:t xml:space="preserve"> Организация и проведение олимпиад и иных интеллектуальных и (или) творческих конкурсов, физкультурных мероприятий и спортивных мероприятий (далее - конкурсы),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</w:t>
      </w:r>
      <w:r w:rsidRPr="005F4944">
        <w:rPr>
          <w:rFonts w:ascii="Times New Roman" w:hAnsi="Times New Roman"/>
          <w:color w:val="000000"/>
          <w:sz w:val="28"/>
          <w:szCs w:val="28"/>
        </w:rPr>
        <w:softHyphen/>
        <w:t>исследовательской) деятельности, творческой деятельности, физкультурно</w:t>
      </w:r>
      <w:r w:rsidRPr="005F4944">
        <w:rPr>
          <w:rFonts w:ascii="Times New Roman" w:hAnsi="Times New Roman"/>
          <w:color w:val="000000"/>
          <w:sz w:val="28"/>
          <w:szCs w:val="28"/>
        </w:rPr>
        <w:softHyphen/>
        <w:t>-спортивной деятельности, на пропаганду научных знаний, творческих и спортивных достижений.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Назначение руководителя образовательной организации, установление порядка и сроков проведения аттестации кандидатов на должность руководителя и руководителя образовательной организации.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Закрепление и изъятие движимого имущества, находящегося в оперативном управлении у образовательных организаций.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Осуществление полномочий главного распорядителя бюджетных средств и получателя бюджетных средств.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after="289"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Осуществление иных установленных Федеральным законом от 29 декабря 2012 года № 273-ФЗ «Об образовании в Российской Федерации» (далее - Федеральный закон № 273-ФЗ) и иными законами Российской Федерации и Алтайского края полномочий в сфере образования..                      </w:t>
      </w:r>
      <w:r w:rsidRPr="005F4944">
        <w:rPr>
          <w:rStyle w:val="a0"/>
          <w:rFonts w:ascii="Times New Roman" w:hAnsi="Times New Roman"/>
          <w:sz w:val="28"/>
          <w:szCs w:val="28"/>
        </w:rPr>
        <w:t>3.18.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Осуществление переданных государственных полномочий в сфере организации осуществления деятельности по опеке и попечительству над детьми сиротами и детьми, оставшимися без попечения родителей, предусмотренных законом Алтайского края от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  <w:lang w:eastAsia="en-US"/>
        </w:rPr>
        <w:t>25.12.2007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  <w:lang w:val="en-US" w:eastAsia="en-US"/>
        </w:rPr>
        <w:t>N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  <w:lang w:eastAsia="en-US"/>
        </w:rPr>
        <w:t>149-3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  <w:lang w:val="en-US" w:eastAsia="en-US"/>
        </w:rPr>
        <w:t>C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«О наделении органов местного самоуправления государственными полномочиями </w:t>
      </w:r>
      <w:r w:rsidRPr="005F4944">
        <w:rPr>
          <w:rStyle w:val="a"/>
          <w:color w:val="000000"/>
          <w:sz w:val="28"/>
          <w:szCs w:val="28"/>
        </w:rPr>
        <w:t xml:space="preserve">в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сфере организации и осуществления деятельности по опеке и попечительству над детьми сиротами и детьми, оставшимися без попечения родителей</w:t>
      </w:r>
    </w:p>
    <w:p w:rsidR="00C13224" w:rsidRPr="005F4944" w:rsidRDefault="00C13224" w:rsidP="005F494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787"/>
        </w:tabs>
        <w:spacing w:before="0" w:after="299" w:line="260" w:lineRule="exact"/>
        <w:ind w:left="3460"/>
        <w:jc w:val="both"/>
        <w:rPr>
          <w:sz w:val="28"/>
          <w:szCs w:val="28"/>
        </w:rPr>
      </w:pPr>
      <w:bookmarkStart w:id="3" w:name="bookmark5"/>
      <w:r w:rsidRPr="005F4944">
        <w:rPr>
          <w:rStyle w:val="21"/>
          <w:color w:val="000000"/>
          <w:sz w:val="28"/>
          <w:szCs w:val="28"/>
        </w:rPr>
        <w:t xml:space="preserve">Функции </w:t>
      </w:r>
      <w:bookmarkEnd w:id="3"/>
      <w:r w:rsidRPr="005F4944">
        <w:rPr>
          <w:rStyle w:val="21"/>
          <w:color w:val="000000"/>
          <w:sz w:val="28"/>
          <w:szCs w:val="28"/>
        </w:rPr>
        <w:t xml:space="preserve">Комитета </w:t>
      </w:r>
    </w:p>
    <w:p w:rsidR="00C13224" w:rsidRPr="005F4944" w:rsidRDefault="00C13224" w:rsidP="005F4944">
      <w:pPr>
        <w:pStyle w:val="BodyText"/>
        <w:shd w:val="clear" w:color="auto" w:fill="auto"/>
        <w:spacing w:after="244" w:line="326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Комитет в соответствии с возложенными на него полномочиями осуществляет следующие основные функции: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tabs>
          <w:tab w:val="left" w:pos="626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Общие полномочия: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tabs>
          <w:tab w:val="left" w:pos="62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осуществляет политику в области образования в рамках Михайловского района через разработку концепций и программ развития системы образования района;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tabs>
          <w:tab w:val="left" w:pos="62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осуществляет мониторинг результативности программы развития образования района.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tabs>
          <w:tab w:val="left" w:pos="62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Fonts w:ascii="Times New Roman" w:hAnsi="Times New Roman"/>
          <w:color w:val="000000"/>
          <w:sz w:val="28"/>
          <w:szCs w:val="28"/>
        </w:rPr>
        <w:t xml:space="preserve"> Организует работу по формированию муниципальных заданий для подведомственных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tabs>
          <w:tab w:val="left" w:pos="62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организует в пределах своей компетенции межведомственную координацию с районными службами по вопросам здоровья и безопасности детей и работников;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tabs>
          <w:tab w:val="left" w:pos="62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обеспечивает гражданам, проживающим на данной территории, возможности выбора общеобразовательного учреждения;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tabs>
          <w:tab w:val="left" w:pos="62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Fonts w:ascii="Times New Roman" w:hAnsi="Times New Roman"/>
          <w:sz w:val="28"/>
          <w:szCs w:val="28"/>
        </w:rPr>
        <w:t xml:space="preserve"> организует и осуществляет мероприятия по работе с детьми и молодежью в районе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создает условия для развития новых типов образовательных организаций в районе с учетом запросов населения;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проводит мероприятия по созданию, реорганизации и ликвидации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готовит предварительную экспертную оценку для принятия решения о реконструкции, модернизации, изменении назначения или о ликвидации зданий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контролирует деятельность образовательных организаций в пределах своих полномочий;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несовершеннолетних;</w:t>
      </w:r>
    </w:p>
    <w:p w:rsidR="00C13224" w:rsidRPr="005F4944" w:rsidRDefault="00C13224" w:rsidP="005F4944">
      <w:pPr>
        <w:pStyle w:val="BodyText"/>
        <w:numPr>
          <w:ilvl w:val="0"/>
          <w:numId w:val="5"/>
        </w:numPr>
        <w:shd w:val="clear" w:color="auto" w:fill="auto"/>
        <w:spacing w:after="300"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ежегодно публикует среднестатистические данные о соответствии условий осуществления образовательного процесса в образовательных организациях, информирует жителей района о деятельности системы образования, планах и программах по развитию системы образования в районе.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 области развития:</w:t>
      </w:r>
    </w:p>
    <w:p w:rsidR="00C13224" w:rsidRPr="005F4944" w:rsidRDefault="00C13224" w:rsidP="005F4944">
      <w:pPr>
        <w:pStyle w:val="BodyText"/>
        <w:numPr>
          <w:ilvl w:val="0"/>
          <w:numId w:val="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разрабатывает мероприятия, направленные на реализацию действующего законодательства Российской Федерации, Алтайского края в области образования;</w:t>
      </w:r>
    </w:p>
    <w:p w:rsidR="00C13224" w:rsidRPr="005F4944" w:rsidRDefault="00C13224" w:rsidP="005F4944">
      <w:pPr>
        <w:pStyle w:val="BodyText"/>
        <w:numPr>
          <w:ilvl w:val="0"/>
          <w:numId w:val="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обеспечивает развитие механизмов государственно-общественного управления образованием на территории  Михайловского района;</w:t>
      </w:r>
    </w:p>
    <w:p w:rsidR="00C13224" w:rsidRPr="005F4944" w:rsidRDefault="00C13224" w:rsidP="005F4944">
      <w:pPr>
        <w:pStyle w:val="BodyText"/>
        <w:numPr>
          <w:ilvl w:val="0"/>
          <w:numId w:val="6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согласовывает программу развития образовательной организации;</w:t>
      </w:r>
    </w:p>
    <w:p w:rsidR="00C13224" w:rsidRPr="005F4944" w:rsidRDefault="00C13224" w:rsidP="005F4944">
      <w:pPr>
        <w:pStyle w:val="BodyText"/>
        <w:numPr>
          <w:ilvl w:val="0"/>
          <w:numId w:val="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назначает представителей Комитета  в состав управляющих советов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6"/>
        </w:numPr>
        <w:shd w:val="clear" w:color="auto" w:fill="auto"/>
        <w:spacing w:after="300"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Осуществляет учредительный контроль  деятельности образовательных организаций в пределах своих полномочий.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 области общего, дошкольного и дополнительного образования:</w:t>
      </w:r>
    </w:p>
    <w:p w:rsidR="00C13224" w:rsidRPr="005F4944" w:rsidRDefault="00C13224" w:rsidP="005F4944">
      <w:pPr>
        <w:pStyle w:val="BodyText"/>
        <w:numPr>
          <w:ilvl w:val="0"/>
          <w:numId w:val="7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разрешает первоначальный прием детей, не достигших возраста 6 лет 6 месяцев или достигших 8 лет, в общеобразовательные организации, реализующие образовательные программы начального общего, основного общего и среднего общего образования;</w:t>
      </w:r>
    </w:p>
    <w:p w:rsidR="00C13224" w:rsidRPr="005F4944" w:rsidRDefault="00C13224" w:rsidP="005F4944">
      <w:pPr>
        <w:pStyle w:val="BodyText"/>
        <w:numPr>
          <w:ilvl w:val="0"/>
          <w:numId w:val="7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регулирует порядок приема граждан в дошкольные образовательные организации.</w:t>
      </w:r>
    </w:p>
    <w:p w:rsidR="00C13224" w:rsidRPr="005F4944" w:rsidRDefault="00C13224" w:rsidP="005F4944">
      <w:pPr>
        <w:pStyle w:val="BodyText"/>
        <w:numPr>
          <w:ilvl w:val="0"/>
          <w:numId w:val="7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ведет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C13224" w:rsidRPr="005F4944" w:rsidRDefault="00C13224" w:rsidP="005F4944">
      <w:pPr>
        <w:pStyle w:val="BodyText"/>
        <w:numPr>
          <w:ilvl w:val="0"/>
          <w:numId w:val="7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создает условия для работы психолого-медико-педагогических комиссий, которые выявляют несовершеннолетних с ограниченными возможностями здоровья и (или) отклонениями в поведении, совместно с органами здравоохранения,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 несовершеннолетних;</w:t>
      </w:r>
    </w:p>
    <w:p w:rsidR="00C13224" w:rsidRPr="005F4944" w:rsidRDefault="00C13224" w:rsidP="005F4944">
      <w:pPr>
        <w:pStyle w:val="BodyText"/>
        <w:numPr>
          <w:ilvl w:val="0"/>
          <w:numId w:val="7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мониторинг результатов образовательной деятельности обучающихся.</w:t>
      </w:r>
    </w:p>
    <w:p w:rsidR="00C13224" w:rsidRPr="005F4944" w:rsidRDefault="00C13224" w:rsidP="005F4944">
      <w:pPr>
        <w:pStyle w:val="BodyText"/>
        <w:numPr>
          <w:ilvl w:val="0"/>
          <w:numId w:val="7"/>
        </w:numPr>
        <w:shd w:val="clear" w:color="auto" w:fill="auto"/>
        <w:tabs>
          <w:tab w:val="left" w:pos="596"/>
          <w:tab w:val="right" w:pos="9345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проводит выборочную диагностику качества образования,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определяемых рамками нормативных документов в подведомственных организациях;</w:t>
      </w:r>
    </w:p>
    <w:p w:rsidR="00C13224" w:rsidRPr="005F4944" w:rsidRDefault="00C13224" w:rsidP="005F4944">
      <w:pPr>
        <w:pStyle w:val="BodyText"/>
        <w:numPr>
          <w:ilvl w:val="0"/>
          <w:numId w:val="7"/>
        </w:numPr>
        <w:shd w:val="clear" w:color="auto" w:fill="auto"/>
        <w:tabs>
          <w:tab w:val="left" w:pos="59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обеспечивает проведение государственной итоговой аттестации обучающихся, освоивших образовательные программы основного общего и среднего  общего образования, в том числе в форме единого государственного экзамена, осуществляет контроль за проведением государственной итоговой аттестации выпускников образовательных организаций;</w:t>
      </w:r>
    </w:p>
    <w:p w:rsidR="00C13224" w:rsidRPr="005F4944" w:rsidRDefault="00C13224" w:rsidP="005F4944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F4944">
        <w:rPr>
          <w:rFonts w:ascii="Times New Roman" w:hAnsi="Times New Roman" w:cs="Times New Roman"/>
          <w:color w:val="000000"/>
          <w:sz w:val="28"/>
          <w:szCs w:val="28"/>
        </w:rPr>
        <w:t>8)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муниципальной образовательной организации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9) осуществляет координацию деятельности дошкольных образовательных организаций и школ в обучении и воспитании детей дошкольного возраста;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10) определяет порядок комплектования дошкольных образовательных организаций,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 xml:space="preserve">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ведение очерёдности;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11) содействует организации трудового обучения и профориентации школьников;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2785"/>
          <w:tab w:val="right" w:pos="7724"/>
          <w:tab w:val="right" w:pos="9345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12)</w:t>
      </w:r>
      <w:r w:rsidRPr="005F4944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Готовит экономическое обоснование о размере платы, взимаемой с родителей (законных представителей) за присмотр и уход за детьми в дошкольных образовательных учреждения;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13) принимает решение о снижении размера родительской платы или ее не взимание с отдельных категорий родителей (законных представителей);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2785"/>
          <w:tab w:val="right" w:pos="7714"/>
          <w:tab w:val="right" w:pos="9337"/>
        </w:tabs>
        <w:spacing w:line="322" w:lineRule="exact"/>
        <w:ind w:firstLine="0"/>
        <w:jc w:val="both"/>
        <w:rPr>
          <w:rStyle w:val="a0"/>
          <w:rFonts w:ascii="Times New Roman" w:hAnsi="Times New Roman"/>
          <w:color w:val="000000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14) устанавливает плату, взимаемую с родителей (законных</w:t>
      </w:r>
      <w:r w:rsidRPr="005F4944">
        <w:rPr>
          <w:rFonts w:ascii="Times New Roman" w:hAnsi="Times New Roman"/>
          <w:sz w:val="28"/>
          <w:szCs w:val="28"/>
        </w:rPr>
        <w:t xml:space="preserve">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представителей) несовершеннолетних обучающихся за содержание детей в образовательной организации, а также за присмотр и уход за детьми в группах продленного дня, и ее размер.</w:t>
      </w:r>
    </w:p>
    <w:p w:rsidR="00C13224" w:rsidRPr="005F4944" w:rsidRDefault="00C13224" w:rsidP="005F4944">
      <w:pPr>
        <w:pStyle w:val="a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15)</w:t>
      </w:r>
      <w:r w:rsidRPr="005F4944">
        <w:rPr>
          <w:rFonts w:ascii="Times New Roman" w:hAnsi="Times New Roman"/>
          <w:sz w:val="28"/>
          <w:szCs w:val="28"/>
        </w:rPr>
        <w:t xml:space="preserve"> </w:t>
      </w:r>
      <w:r w:rsidRPr="005F4944">
        <w:rPr>
          <w:rFonts w:ascii="Times New Roman" w:hAnsi="Times New Roman"/>
          <w:sz w:val="28"/>
          <w:szCs w:val="28"/>
          <w:lang w:eastAsia="ru-RU"/>
        </w:rPr>
        <w:t>обеспечивает контроль за организацией приёма всех подл</w:t>
      </w:r>
      <w:r w:rsidRPr="005F4944">
        <w:rPr>
          <w:rFonts w:ascii="Times New Roman" w:hAnsi="Times New Roman"/>
          <w:sz w:val="28"/>
          <w:szCs w:val="28"/>
          <w:lang w:eastAsia="ru-RU"/>
        </w:rPr>
        <w:t>е</w:t>
      </w:r>
      <w:r w:rsidRPr="005F4944">
        <w:rPr>
          <w:rFonts w:ascii="Times New Roman" w:hAnsi="Times New Roman"/>
          <w:sz w:val="28"/>
          <w:szCs w:val="28"/>
          <w:lang w:eastAsia="ru-RU"/>
        </w:rPr>
        <w:t>жащих обучению граждан до 18 лет, проживающих на данной территории и имеющих пр</w:t>
      </w:r>
      <w:r w:rsidRPr="005F4944">
        <w:rPr>
          <w:rFonts w:ascii="Times New Roman" w:hAnsi="Times New Roman"/>
          <w:sz w:val="28"/>
          <w:szCs w:val="28"/>
          <w:lang w:eastAsia="ru-RU"/>
        </w:rPr>
        <w:t>а</w:t>
      </w:r>
      <w:r w:rsidRPr="005F4944">
        <w:rPr>
          <w:rFonts w:ascii="Times New Roman" w:hAnsi="Times New Roman"/>
          <w:sz w:val="28"/>
          <w:szCs w:val="28"/>
          <w:lang w:eastAsia="ru-RU"/>
        </w:rPr>
        <w:t>во на получение соответствующего образования.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2785"/>
          <w:tab w:val="right" w:pos="7714"/>
          <w:tab w:val="right" w:pos="9337"/>
        </w:tabs>
        <w:spacing w:line="322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tabs>
          <w:tab w:val="left" w:pos="596"/>
        </w:tabs>
        <w:spacing w:line="260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В области финансово-экономической деятельности: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tabs>
          <w:tab w:val="left" w:pos="367"/>
        </w:tabs>
        <w:spacing w:line="260" w:lineRule="exact"/>
        <w:ind w:left="20" w:firstLine="0"/>
        <w:jc w:val="both"/>
        <w:rPr>
          <w:rStyle w:val="a0"/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осуществляет: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367"/>
        </w:tabs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а) расчет субсидий, необходимых для выполнения бюджетными образовательными организациям установленных муниципальных заданий, и лимитов обязательств казенных образовательных организаций;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б) финансирование выполнения образовательными организациями установленного муниципального задания, программных мероприятий в области образования, текущего и капитального ремонта имущества, закрепленного за образовательными организациями в установленном порядке за счет средств бюджета Михайловского района и субвенций, выделяемых из бюджета Алтайского края;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в) бухгалтерский учет деятельности образовательных организаций на основании заключенных договоров;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г) экономический анализ и прогнозирование финансово - хозяйственной деятельности образовательных организаций;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д) выплату компенсаций затрат дошкольным образовательным организациям и общеобразовательным организациям, реализующим основную общеобразовательную программу дошкольного образования, на воспитание, обучение и образование детей-инвалидов;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е) непосредственное и организационное обеспечение и исполнение начисления и выплаты ежемесячной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и) выплаты вознаграждений за выполнение функций классного руководителя педагогическим работникам образовательных организаций, реализующих общеобразовательные программы начального общего, основного общего и среднего общего образования.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создает условия для осуществления самостоятельной финансово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softHyphen/>
        <w:t>хозяйственной деятельности в образовательных организациях;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утверждает бюджетную смету казенных образовательных организаций, план финансово-хозяйственной деятельности бюджетных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содействует привлечению внебюджетных средств для финансирования программ развития муниципальной системы образования и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разрабатывает и осуществляет мероприятия по совершенствованию оплаты труда работников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обеспечивает развитие и обновление материально-технической базы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формирует и представляет заявки на размещение муниципальных заказов на поставки товаров, выполнение работ, оказание услуг для нужд Комитета; подготавливает и обеспечивает заключение муниципальных контрактов на поставки товаров, выполнение работ, оказание услуг для муниципальных нужд в рамках своей компетенции и осуществляет контроль за их исполнением;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контроль за эффективным расходованием средств бюджетов всех уровней, сохранностью денежных и товарно-материальных ценностей в образовательных организациях района;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освоение средств, выделенных на район в рамках краевых целевых программ;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содействует образовательным организациям по техническому оснащению зданий, образовательных кабинетов, школьных столовых, медицинских кабинетов, спортивных залов, технических мастерских и обеспечению их соответствия требованиям органов государственного контроля и надзора;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участвует в формировании и реализации адресных программ капитального ремонта, реконструкции и текущего ремонта зданий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функцию заказчика по реконструкции и капитальному ремонту зданий образовательных организаций района, проводит экспертизу и утверждение в установленном порядке проектной документации на строительство районных объектов образования, осуществляет контроль за производством работ в пределах полномочий, предоставленных Главой Администрации района;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контроль за предоставлением образовательными организациями платных образовательных услуг и устанавливает условия изъятия в бюджет денежных средств, полученных ими за платные образовательные услуги, оказанные вместо образовательной деятельности, финансируемой за счет средств бюджета;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финансирует периодические медицинские обследования педагогических работников, предрейсовый медицинский и технический контроль школьных автобусов, проведение производственного контроля и аттестации рабочих мест в образовательных организациях;</w:t>
      </w:r>
    </w:p>
    <w:p w:rsidR="00C13224" w:rsidRPr="005F4944" w:rsidRDefault="00C13224" w:rsidP="005F4944">
      <w:pPr>
        <w:pStyle w:val="BodyText"/>
        <w:numPr>
          <w:ilvl w:val="0"/>
          <w:numId w:val="8"/>
        </w:numPr>
        <w:shd w:val="clear" w:color="auto" w:fill="auto"/>
        <w:spacing w:after="240"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устанавливает ежегодные контрольные цифры приема, определяет количество групп и классов в образовательных организациях в зависимости от санитарных норм и имеющихся условий для осуществления образовательной процесса (исходя из предельной наполняемости, принятой при расчете норматива бюджетного финансирования).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tabs>
          <w:tab w:val="left" w:pos="549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В области кадровой политики: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подбор, прием на работу работников Комитета в пределах своей компетенции, а также назначает руководителей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согласует должностные инструкции работников Комитета , руководителей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организует обучение резерва руководителей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установление порядка и сроков проведения аттестации кандидатов на должность руководителя и руководителя образовательной организации;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изучает потребность Михайловского района в специалистах в области образования;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деятельность по методической подготовке педагогических кадров и по повышению квалификации и переподготовке кадров в районе, готовит предложения по формированию плана-заказа на повышение квалификации и переподготовку педагогических и управленческих кадров;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меры по социальной защите кадров, обеспечению прохождения ежегодного бесплатного медицинского осмотра работников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проводит оценку профессиональной деятельности руководителей образовательных организаций с целью начисления ежемесячных выплат высокую результативность профессиональной деятельности и за качественное предоставление образовательных услуг;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устанавливает размеры выплат стимулирующего характера руководителям образовательных организаций в соответствии с нормативными документами;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поощряет руководителей образовательных организаций по итогам работы;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готовит в установленном порядке предложения по награждению работников муниципальной системы образования государственными наградами и присвоению почетных званий, а также поощрению обучающихся, воспитанников, работников муниципальной системы образования;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обеспечивает правовые консультации работникам организаций образования по вопросам их профессиональной деятельности;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организует работу по учету и спецучету граждан, находящихся в запасе и работающих в организациях образования;</w:t>
      </w:r>
    </w:p>
    <w:p w:rsidR="00C13224" w:rsidRPr="005F4944" w:rsidRDefault="00C13224" w:rsidP="005F4944">
      <w:pPr>
        <w:pStyle w:val="BodyText"/>
        <w:numPr>
          <w:ilvl w:val="0"/>
          <w:numId w:val="9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формирует базы данных:</w:t>
      </w:r>
    </w:p>
    <w:p w:rsidR="00C13224" w:rsidRPr="005F4944" w:rsidRDefault="00C13224" w:rsidP="005F4944">
      <w:pPr>
        <w:pStyle w:val="BodyText"/>
        <w:numPr>
          <w:ilvl w:val="0"/>
          <w:numId w:val="10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потребности в педагогических кадрах;</w:t>
      </w:r>
    </w:p>
    <w:p w:rsidR="00C13224" w:rsidRPr="005F4944" w:rsidRDefault="00C13224" w:rsidP="005F4944">
      <w:pPr>
        <w:pStyle w:val="BodyText"/>
        <w:numPr>
          <w:ilvl w:val="0"/>
          <w:numId w:val="10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имеющих правительственные награды;</w:t>
      </w:r>
    </w:p>
    <w:p w:rsidR="00C13224" w:rsidRPr="005F4944" w:rsidRDefault="00C13224" w:rsidP="005F4944">
      <w:pPr>
        <w:pStyle w:val="BodyText"/>
        <w:numPr>
          <w:ilvl w:val="0"/>
          <w:numId w:val="10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передового педагогического опыта;</w:t>
      </w:r>
    </w:p>
    <w:p w:rsidR="00C13224" w:rsidRPr="005F4944" w:rsidRDefault="00C13224" w:rsidP="005F4944">
      <w:pPr>
        <w:pStyle w:val="BodyText"/>
        <w:numPr>
          <w:ilvl w:val="0"/>
          <w:numId w:val="10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резерва педагогических и руководящих кадров;</w:t>
      </w:r>
    </w:p>
    <w:p w:rsidR="00C13224" w:rsidRPr="005F4944" w:rsidRDefault="00C13224" w:rsidP="005F4944">
      <w:pPr>
        <w:pStyle w:val="BodyText"/>
        <w:numPr>
          <w:ilvl w:val="0"/>
          <w:numId w:val="10"/>
        </w:numPr>
        <w:shd w:val="clear" w:color="auto" w:fill="auto"/>
        <w:spacing w:after="300"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пенсионеров, ветеранов педагогического труда.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tabs>
          <w:tab w:val="left" w:pos="567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В области опеки и попечительства несовершеннолетних, защите прав детей: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выявляет детей-сирот и детей, оставшихся без попечения родителей и ведёт учёт выявленных детей-сирот и детей, оставшихся без попечения родителей и лиц из числа детей-сирот и детей, остав</w:t>
      </w:r>
      <w:r w:rsidRPr="005F4944">
        <w:rPr>
          <w:rFonts w:ascii="Times New Roman" w:hAnsi="Times New Roman"/>
          <w:color w:val="000000"/>
          <w:sz w:val="28"/>
          <w:szCs w:val="28"/>
        </w:rPr>
        <w:t>ши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хся без попечения родителей;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производит немедленное отобрание ребёнка у родителей (одного из них) или у других лиц, на попечении которых он находится, при непосредственной угрозе его жизни или здоровью и незамедлительно уведомляет прокурора об отобрании ребёнка, обеспечивает временное устройство ребёнка;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принимает необходимые меры по защите прав и интересов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воспитательных организаций, лечебных организаций, организаций социальной защиты населения и других аналогичных организаций, а также в других случаях отсутствия родительского попечения;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исполняет обязанности опекуна (попечителя) до устройства детей-сирот и детей, оставшихся без попечения родителей, на воспитание в семью или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в учреждение, избирает формы устройства детей-сирот и детей,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остав</w:t>
      </w:r>
      <w:r w:rsidRPr="005F4944">
        <w:rPr>
          <w:rFonts w:ascii="Times New Roman" w:hAnsi="Times New Roman"/>
          <w:color w:val="000000"/>
          <w:sz w:val="28"/>
          <w:szCs w:val="28"/>
        </w:rPr>
        <w:t>ши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хся без попечения родителей;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обращается в суд с иском о лишении родительских прав или об ограничении в них и участвует в принудительном исполнении решений, связанных с отобранием ребёнка и передаче его другому лицу (лицам);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проводит обследование условий жизни ребёнка и лица (лиц), претендующего на его воспитание, предоставляет суду акты обследования и основанные на нём заключения по существу спора;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даёт согласие на усыновление ребёнка несовершеннолетних родителей при отсутствии у них родителей или опекунов, участвует в судах по рассмотрению дел об установлении усыновления детей, имеет права требования отмены усыновления детей;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участвует в рассмотрении в судебном порядке дел о лишении или ограничении родительских прав, о восстановлении в родительских правах.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защищает права выпускников воспитательных организаций, лечебных организаций и организаций социальной защиты населения;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разрешает разногласия между родителями по вопросам, касающимся воспитания и образования детей, исходя из интересов детей и с учётом их мнения и разрешает споры об общении ребёнка с близкими родственниками исходя из интересов ребёнка и с учётом его мнения;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рассматривает предложения, заявления и жалобы граждан по вопросам опеки и попечительства, защиты прав несовершеннолетних и принимает по ним необходимые меры;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назначает представителей для защиты прав и интересов детей в случае разногласия между родителями и детьми;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защищает права лиц из числа детей-сирот и детей, ставшихся без попечения родителей, от 18 до 23 лет;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контролирует соблюдение прав и законных интересов детей: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осуществляет контроль за условиями содержания, воспитания и образования детей-сирот и детей, оставшихся без попечения родителей в образовательных организациях;</w:t>
      </w:r>
    </w:p>
    <w:p w:rsidR="00C13224" w:rsidRPr="005F4944" w:rsidRDefault="00C13224" w:rsidP="005F4944">
      <w:pPr>
        <w:pStyle w:val="BodyText"/>
        <w:numPr>
          <w:ilvl w:val="0"/>
          <w:numId w:val="11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осуществляет надзор за деятельностью опекунов, попечителей, приёмных родителей и патронатных семей.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 области информатизации образования:</w:t>
      </w:r>
    </w:p>
    <w:p w:rsidR="00C13224" w:rsidRPr="005F4944" w:rsidRDefault="00C13224" w:rsidP="005F4944">
      <w:pPr>
        <w:pStyle w:val="BodyText"/>
        <w:numPr>
          <w:ilvl w:val="0"/>
          <w:numId w:val="12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обеспечивает разработку и реализацию программы информатизации системы образования района;</w:t>
      </w:r>
    </w:p>
    <w:p w:rsidR="00C13224" w:rsidRPr="005F4944" w:rsidRDefault="00C13224" w:rsidP="005F4944">
      <w:pPr>
        <w:pStyle w:val="BodyText"/>
        <w:numPr>
          <w:ilvl w:val="0"/>
          <w:numId w:val="12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информационное обеспечение подведомственных образовательных организаций через сайт Комитета ;</w:t>
      </w:r>
    </w:p>
    <w:p w:rsidR="00C13224" w:rsidRPr="005F4944" w:rsidRDefault="00C13224" w:rsidP="005F4944">
      <w:pPr>
        <w:pStyle w:val="BodyText"/>
        <w:numPr>
          <w:ilvl w:val="0"/>
          <w:numId w:val="12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проводит единую техническую политику по оснащению образовательных организаций вычислительной техникой, программным обеспечением и средствами телекоммуникаций, организации ее обслуживания и модернизации;</w:t>
      </w:r>
    </w:p>
    <w:p w:rsidR="00C13224" w:rsidRPr="005F4944" w:rsidRDefault="00C13224" w:rsidP="005F4944">
      <w:pPr>
        <w:pStyle w:val="BodyText"/>
        <w:numPr>
          <w:ilvl w:val="0"/>
          <w:numId w:val="12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обеспечивает создание и размещение информационных материалов о районной системе образования на сайте Комитета ;</w:t>
      </w:r>
    </w:p>
    <w:p w:rsidR="00C13224" w:rsidRPr="005F4944" w:rsidRDefault="00C13224" w:rsidP="005F4944">
      <w:pPr>
        <w:pStyle w:val="BodyText"/>
        <w:numPr>
          <w:ilvl w:val="0"/>
          <w:numId w:val="12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содействует внедрению и организует контроль за бесперебойной работой сети Интернет, автоматической информационной системы «Сетевой город. Образование», электронного документооборота в образовательных организациях района;</w:t>
      </w:r>
    </w:p>
    <w:p w:rsidR="00C13224" w:rsidRPr="005F4944" w:rsidRDefault="00C13224" w:rsidP="005F4944">
      <w:pPr>
        <w:pStyle w:val="BodyText"/>
        <w:numPr>
          <w:ilvl w:val="0"/>
          <w:numId w:val="12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осуществляет мониторинг соответствия сайтов образовательных организаций требованиям законодательства;</w:t>
      </w:r>
    </w:p>
    <w:p w:rsidR="00C13224" w:rsidRPr="005F4944" w:rsidRDefault="00C13224" w:rsidP="005F4944">
      <w:pPr>
        <w:pStyle w:val="BodyText"/>
        <w:numPr>
          <w:ilvl w:val="0"/>
          <w:numId w:val="12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обеспечивает техническое сопровождение проведения ЕГЭ в пунктах проведения, актуализацию базы ЕГЭ;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 области информационно-методической и опытно - экспериментальной работы: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3082"/>
          <w:tab w:val="right" w:pos="9327"/>
        </w:tabs>
        <w:spacing w:line="322" w:lineRule="exact"/>
        <w:ind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1)организует информационно-методическое обеспечение</w:t>
      </w:r>
      <w:r w:rsidRPr="005F4944">
        <w:rPr>
          <w:rFonts w:ascii="Times New Roman" w:hAnsi="Times New Roman"/>
          <w:sz w:val="28"/>
          <w:szCs w:val="28"/>
        </w:rPr>
        <w:t xml:space="preserve">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образовательных организаций;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2502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2) проводит работу по обобщению и распространению опыта эффективной педагогической и управленческой деятельности в мун</w:t>
      </w:r>
      <w:r w:rsidRPr="005F4944">
        <w:rPr>
          <w:rFonts w:ascii="Times New Roman" w:hAnsi="Times New Roman"/>
          <w:color w:val="000000"/>
          <w:sz w:val="28"/>
          <w:szCs w:val="28"/>
        </w:rPr>
        <w:t>ици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пальной системе образования;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636"/>
        </w:tabs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3)обеспечивает консультативную поддержку педагогов образовательных организаций в реализации задач по повышению качества образования и воспитания, по проблемам совершенствования профессионального мастерства, методики проведения различных видов занятий и их учебно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softHyphen/>
        <w:t>-методического и материально-технического обеспечения;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4) способствует организации опытно - экспериментальной и инновационной деятельности в образовательных организациях;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636"/>
        </w:tabs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5)проводит мероприятия, направленные на изучение и распространение опыта экспериментальной и инновационной деятельности образовательных организаций и педагогов района;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6) разрабатывает механизмы и проводит конкурсы педагогического мастерства, создаёт условия для профессионального развития педагогических и руководящих работников;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7) организует, координирует работу опорной школы, районных методических объединений, экспертных и творческих групп;</w:t>
      </w:r>
    </w:p>
    <w:p w:rsidR="00C13224" w:rsidRPr="005F4944" w:rsidRDefault="00C13224" w:rsidP="005F4944">
      <w:pPr>
        <w:pStyle w:val="BodyText"/>
        <w:shd w:val="clear" w:color="auto" w:fill="auto"/>
        <w:tabs>
          <w:tab w:val="left" w:pos="638"/>
        </w:tabs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8) содействует повышению квалификации и профессиональной переподготовки педагогических и руководящих кадров района;</w:t>
      </w:r>
    </w:p>
    <w:p w:rsidR="00C13224" w:rsidRPr="005F4944" w:rsidRDefault="00C13224" w:rsidP="005F4944">
      <w:pPr>
        <w:pStyle w:val="BodyText"/>
        <w:shd w:val="clear" w:color="auto" w:fill="auto"/>
        <w:spacing w:after="240" w:line="326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9) организует экспертизу деятельности педагогических работников на высшую квалификационные категории.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6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 области нормативно-правового регулирования и регламентации деятельности образовательных организаций:</w:t>
      </w:r>
    </w:p>
    <w:p w:rsidR="00C13224" w:rsidRPr="005F4944" w:rsidRDefault="00C13224" w:rsidP="005F4944">
      <w:pPr>
        <w:pStyle w:val="BodyText"/>
        <w:numPr>
          <w:ilvl w:val="0"/>
          <w:numId w:val="1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оказывает помощь образовательным организациям при разработке Устава образовательной организации и других учредительных документов;</w:t>
      </w:r>
    </w:p>
    <w:p w:rsidR="00C13224" w:rsidRPr="005F4944" w:rsidRDefault="00C13224" w:rsidP="005F4944">
      <w:pPr>
        <w:pStyle w:val="BodyText"/>
        <w:numPr>
          <w:ilvl w:val="0"/>
          <w:numId w:val="13"/>
        </w:numPr>
        <w:shd w:val="clear" w:color="auto" w:fill="auto"/>
        <w:tabs>
          <w:tab w:val="left" w:pos="638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создает условия, необходимые для получения образовательными организациями лицензий;</w:t>
      </w:r>
    </w:p>
    <w:p w:rsidR="00C13224" w:rsidRPr="005F4944" w:rsidRDefault="00C13224" w:rsidP="005F4944">
      <w:pPr>
        <w:pStyle w:val="BodyText"/>
        <w:numPr>
          <w:ilvl w:val="0"/>
          <w:numId w:val="13"/>
        </w:numPr>
        <w:shd w:val="clear" w:color="auto" w:fill="auto"/>
        <w:tabs>
          <w:tab w:val="left" w:pos="638"/>
        </w:tabs>
        <w:spacing w:line="322" w:lineRule="exact"/>
        <w:ind w:left="20" w:right="20" w:firstLine="0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осуществляет контроль за своевременным прохождением регламентационных процедур образовательных организаций района;</w:t>
      </w:r>
    </w:p>
    <w:p w:rsidR="00C13224" w:rsidRPr="005F4944" w:rsidRDefault="00C13224" w:rsidP="005F4944">
      <w:pPr>
        <w:pStyle w:val="BodyText"/>
        <w:numPr>
          <w:ilvl w:val="0"/>
          <w:numId w:val="1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разрабатывает проекты муниципальных правовых актов в области образования;</w:t>
      </w:r>
    </w:p>
    <w:p w:rsidR="00C13224" w:rsidRPr="005F4944" w:rsidRDefault="00C13224" w:rsidP="005F4944">
      <w:pPr>
        <w:pStyle w:val="BodyText"/>
        <w:numPr>
          <w:ilvl w:val="0"/>
          <w:numId w:val="13"/>
        </w:numPr>
        <w:shd w:val="clear" w:color="auto" w:fill="auto"/>
        <w:tabs>
          <w:tab w:val="left" w:pos="638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отслеживает, контролирует и дает рекомендации по совершенствованию нормативно-правовой деятельности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13"/>
        </w:numPr>
        <w:shd w:val="clear" w:color="auto" w:fill="auto"/>
        <w:tabs>
          <w:tab w:val="left" w:pos="638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проводит экспертную оценку последствий договора аренды недвижимого имущества образовательных организаций для обеспечения образования, воспитания и развития, отдыха и оздоровления детей, оказания им медицинской, лечебно-профилактической помощи, социальной защиты и социального обслуживания детей и вносит предложения по контролю соблюдения условий аренды;</w:t>
      </w:r>
    </w:p>
    <w:p w:rsidR="00C13224" w:rsidRPr="005F4944" w:rsidRDefault="00C13224" w:rsidP="005F4944">
      <w:pPr>
        <w:pStyle w:val="BodyText"/>
        <w:numPr>
          <w:ilvl w:val="0"/>
          <w:numId w:val="13"/>
        </w:numPr>
        <w:shd w:val="clear" w:color="auto" w:fill="auto"/>
        <w:tabs>
          <w:tab w:val="left" w:pos="638"/>
        </w:tabs>
        <w:spacing w:after="240"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утверждает уставы муниципальных образовательных организаций.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tabs>
          <w:tab w:val="left" w:pos="695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В области воспитания и оздоровления детей и подростков: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tabs>
          <w:tab w:val="left" w:pos="638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организует на школьном и мун</w:t>
      </w:r>
      <w:r w:rsidRPr="005F4944">
        <w:rPr>
          <w:rFonts w:ascii="Times New Roman" w:hAnsi="Times New Roman"/>
          <w:color w:val="000000"/>
          <w:sz w:val="28"/>
          <w:szCs w:val="28"/>
        </w:rPr>
        <w:t>ици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пальном уровнях проведение олимпиад и иных интеллектуальных, творческих конкурсов, физкультурных и спортивных мероприятий, способствует получению результатов обучающихся на более высоких уровнях проведения данных конкурсов;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осуществляет мероприятия по организации школьных каникул, развитию детского и молодежного движения в районе, ученического самоуправления, различных профильных отрядов школьников, в том числе по месту жительства;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tabs>
          <w:tab w:val="left" w:pos="638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организует подготовку и проведение летней оздоровительной кампании в районе, содействует летнему трудоустройству несовершеннолетних, контролирует работу школьных производственных бригад и сельскохозяйственных звеньев, летнюю производственную практику обучающихся, отдых и оздоровление детей и подростков в летнее время;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участвует в разработке основных направлений деятельности и осуществляет мероприятия по вопросам патриотического воспитания молодежи;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tabs>
          <w:tab w:val="left" w:pos="636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планирует и организует работу по допризывной подготовке юношей;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проводит районные массовые мероприятия с членами детских организаций, со школьниками по спорту, туризму, декоративно-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softHyphen/>
        <w:t>прикладному, техническому и художественному творчеству;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организует участие одаренных школьников в различных краевых, региональных и всероссийских конкурсах и олимпиадах;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организует работу и контролирует профилактическую деятельность образовательных организаций с детьми по предупреждению беспризорности и безнадзорности;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осуществляет контроль за работой образовательных организаций по профилактике социально-обусловленных заболеваний, правонарушений школьников, постановке на учет детей группы риска и организации работы с ними;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разрабатывает и внедряет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tabs>
          <w:tab w:val="left" w:pos="636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разрабатывает систему воспитательных и разъяснительных мер,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 xml:space="preserve">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направленных на профилактику алкоголизма, наркомании и иных негативных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проявлений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среди молодых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граждан,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предупреждение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среди молодых граждан. предупреждение разжигания социальной, расовой, национальной и религиозной розни;</w:t>
      </w:r>
    </w:p>
    <w:p w:rsidR="00C13224" w:rsidRPr="005F4944" w:rsidRDefault="00C13224" w:rsidP="005F4944">
      <w:pPr>
        <w:pStyle w:val="BodyText"/>
        <w:numPr>
          <w:ilvl w:val="0"/>
          <w:numId w:val="14"/>
        </w:numPr>
        <w:shd w:val="clear" w:color="auto" w:fill="auto"/>
        <w:tabs>
          <w:tab w:val="left" w:pos="636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проводит конференции, семинары, совещания, участвует в работе и программах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различных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образовательных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детских и молодежных</w:t>
      </w:r>
    </w:p>
    <w:p w:rsidR="00C13224" w:rsidRPr="005F4944" w:rsidRDefault="00C13224" w:rsidP="005F4944">
      <w:pPr>
        <w:pStyle w:val="BodyText"/>
        <w:shd w:val="clear" w:color="auto" w:fill="auto"/>
        <w:spacing w:after="349"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организаций, органов, комиссий и комитетов.</w:t>
      </w:r>
    </w:p>
    <w:p w:rsidR="00C13224" w:rsidRPr="005F4944" w:rsidRDefault="00C13224" w:rsidP="005F494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4017"/>
        </w:tabs>
        <w:spacing w:before="0" w:after="248" w:line="260" w:lineRule="exact"/>
        <w:ind w:left="3660"/>
        <w:jc w:val="both"/>
        <w:rPr>
          <w:sz w:val="28"/>
          <w:szCs w:val="28"/>
        </w:rPr>
      </w:pPr>
      <w:bookmarkStart w:id="4" w:name="bookmark6"/>
      <w:r w:rsidRPr="005F4944">
        <w:rPr>
          <w:rStyle w:val="21"/>
          <w:color w:val="000000"/>
          <w:sz w:val="28"/>
          <w:szCs w:val="28"/>
        </w:rPr>
        <w:t xml:space="preserve">Права </w:t>
      </w:r>
      <w:bookmarkEnd w:id="4"/>
      <w:r w:rsidRPr="005F4944">
        <w:rPr>
          <w:rStyle w:val="21"/>
          <w:color w:val="000000"/>
          <w:sz w:val="28"/>
          <w:szCs w:val="28"/>
        </w:rPr>
        <w:t>Комитета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Для выполнения возложенных на него задач и реализации функций в пределах своей компетенции Комитет имеет право: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tabs>
          <w:tab w:val="left" w:pos="63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самостоятельно определять содержание своей деятельности по реализации целей и задач, стоящих перед Комитетом;</w:t>
      </w:r>
    </w:p>
    <w:p w:rsidR="00C13224" w:rsidRPr="005F4944" w:rsidRDefault="00C13224" w:rsidP="005F4944">
      <w:pPr>
        <w:pStyle w:val="BodyText"/>
        <w:shd w:val="clear" w:color="auto" w:fill="auto"/>
        <w:tabs>
          <w:tab w:val="right" w:pos="5676"/>
        </w:tabs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5.2 запрашивать и 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получать в установленном действующим законодательством порядке от исполнительных органов государственной власти, органов местного самоуправления, предприятий, организаций, организаций различных форм собственности материалы, необходимые для осуществления возложенных на Комитет  задач и функций;</w:t>
      </w:r>
    </w:p>
    <w:p w:rsidR="00C13224" w:rsidRPr="005F4944" w:rsidRDefault="00C13224" w:rsidP="005F4944">
      <w:pPr>
        <w:pStyle w:val="BodyText"/>
        <w:shd w:val="clear" w:color="auto" w:fill="auto"/>
        <w:tabs>
          <w:tab w:val="center" w:pos="2598"/>
          <w:tab w:val="center" w:pos="6476"/>
          <w:tab w:val="right" w:pos="9356"/>
        </w:tabs>
        <w:spacing w:line="322" w:lineRule="exact"/>
        <w:ind w:right="2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5.3 издавать в пределах своей компетенции приказы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>, инструкции, подлежащие</w:t>
      </w:r>
      <w:r>
        <w:rPr>
          <w:rStyle w:val="a0"/>
          <w:rFonts w:ascii="Times New Roman" w:hAnsi="Times New Roman"/>
          <w:color w:val="000000"/>
          <w:sz w:val="28"/>
          <w:szCs w:val="28"/>
        </w:rPr>
        <w:tab/>
        <w:t xml:space="preserve"> обяза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тельному исполнению всеми образовательными организациями, и контролировать их исполнение;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5.4 представлять по поручению главы Администрации Михайловского района интересы на федеральном, региональном и местном уровнях в части вопросов, вход</w:t>
      </w:r>
      <w:r w:rsidRPr="005F4944">
        <w:rPr>
          <w:rFonts w:ascii="Times New Roman" w:hAnsi="Times New Roman"/>
          <w:color w:val="000000"/>
          <w:sz w:val="28"/>
          <w:szCs w:val="28"/>
        </w:rPr>
        <w:t>ящи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х в компетенцию Комитета;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5.5 проводить в образовательных организациях проверку выполнения установленных муниципальных заданий, соблюдения обязательных требований, установленных нормативными правовыми актами, не относящимися к законодательству в области образования, а также муниципальными правовыми актами;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5.6. создавать совещательные и экспертные органы (советы, комиссии, группы, коллегии) для решения вопросов развития муниципальной системы образования;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5.7. приостанавливать действия приказов руководителей подведомственных организаций и структурных подразделений, противоречащих действующему законодательству, давать рекомендации по их отмене;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5.8 вносить предложения об отмене или приостановлении действия на территории района правовых актов органов местного самоуправления, подразделений Администрации района, входящих в противоречия с существующим законодательством в области образования;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5.9. осуществлять сбор, обработку, систематизацию информации от подразделений, служб, организаций системы образования района, получать необходимые статистические данные, материалы и заключения по разрабатываемым Комитетом проектам, инструктивным и другим документам;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5.10 принимать участие в социально-педагогической экспертизе проектов и программ, разработанных другими отделами и комитетами, организациями, службами в области образования;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5.11 требовать обязательного предоставления образовательными организациями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C13224" w:rsidRPr="005F4944" w:rsidRDefault="00C13224" w:rsidP="005F4944">
      <w:pPr>
        <w:pStyle w:val="BodyText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представлять в установленном порядке кандидатуры на присвоение почетных званий, награждение работников подведомственных организаций, а также самостоятельно осуществлять награждение работников системы образования, участников образовательной процесса грамотами, дипломами, ценными подарками и премиями, выносить благодарность;</w:t>
      </w:r>
    </w:p>
    <w:p w:rsidR="00C13224" w:rsidRPr="005F4944" w:rsidRDefault="00C13224" w:rsidP="005F4944">
      <w:pPr>
        <w:pStyle w:val="BodyText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проводить конференции, семинары, совещания, участвовать в работе по реализации различных образовательных программ, организовывать и осуществлять обмен опытом специалистов всех уровней, принимать делегации, прибывающие в район для обсуждения вопросов сотрудничества в сфере образования;</w:t>
      </w:r>
    </w:p>
    <w:p w:rsidR="00C13224" w:rsidRPr="005F4944" w:rsidRDefault="00C13224" w:rsidP="005F4944">
      <w:pPr>
        <w:pStyle w:val="BodyText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заключать договоры о сотрудничестве и совместной деятельности по вопросам образования в соответствии с законодательством Российской Федерации;</w:t>
      </w:r>
    </w:p>
    <w:p w:rsidR="00C13224" w:rsidRPr="005F4944" w:rsidRDefault="00C13224" w:rsidP="005F4944">
      <w:pPr>
        <w:pStyle w:val="BodyText"/>
        <w:numPr>
          <w:ilvl w:val="0"/>
          <w:numId w:val="15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вести издательскую деятельность;</w:t>
      </w:r>
    </w:p>
    <w:p w:rsidR="00C13224" w:rsidRPr="005F4944" w:rsidRDefault="00C13224" w:rsidP="005F4944">
      <w:pPr>
        <w:pStyle w:val="BodyText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осуществлять собственную финансовую, планово-экономическую и производственную и иную деятельность, не запрещенную законодательством Российской Федерации и предусмотренную данным Положением;</w:t>
      </w:r>
    </w:p>
    <w:p w:rsidR="00C13224" w:rsidRPr="005F4944" w:rsidRDefault="00C13224" w:rsidP="005F4944">
      <w:pPr>
        <w:pStyle w:val="BodyText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привлекать к работе на контрактно-договорных условиях научно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softHyphen/>
        <w:t>исследовательские организации, центры, издательства, отдельных ученых для разработки и реализации образовательной политики в районе;</w:t>
      </w:r>
    </w:p>
    <w:p w:rsidR="00C13224" w:rsidRPr="005F4944" w:rsidRDefault="00C13224" w:rsidP="005F4944">
      <w:pPr>
        <w:pStyle w:val="BodyText"/>
        <w:numPr>
          <w:ilvl w:val="0"/>
          <w:numId w:val="15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представлять интересы Комитета и подведомственных ему организаций в суде и иных органах при рассмотрении правовых вопросов;</w:t>
      </w:r>
    </w:p>
    <w:p w:rsidR="00C13224" w:rsidRPr="005F4944" w:rsidRDefault="00C13224" w:rsidP="005F4944">
      <w:pPr>
        <w:pStyle w:val="BodyText"/>
        <w:numPr>
          <w:ilvl w:val="0"/>
          <w:numId w:val="15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создавать и вести официальный сайт Комитета  в сети «Интернет»;</w:t>
      </w:r>
    </w:p>
    <w:p w:rsidR="00C13224" w:rsidRPr="005F4944" w:rsidRDefault="00C13224" w:rsidP="005F4944">
      <w:pPr>
        <w:pStyle w:val="BodyText"/>
        <w:numPr>
          <w:ilvl w:val="0"/>
          <w:numId w:val="15"/>
        </w:numPr>
        <w:shd w:val="clear" w:color="auto" w:fill="auto"/>
        <w:tabs>
          <w:tab w:val="left" w:pos="748"/>
        </w:tabs>
        <w:spacing w:after="349"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обладать иными правами для решения задач и функций Комитета, предусмотренными действующим законодательством;</w:t>
      </w:r>
    </w:p>
    <w:p w:rsidR="00C13224" w:rsidRPr="005F4944" w:rsidRDefault="00C13224" w:rsidP="005F494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907"/>
        </w:tabs>
        <w:spacing w:before="0" w:after="303" w:line="260" w:lineRule="exact"/>
        <w:ind w:left="1520"/>
        <w:jc w:val="both"/>
        <w:rPr>
          <w:sz w:val="28"/>
          <w:szCs w:val="28"/>
        </w:rPr>
      </w:pPr>
      <w:bookmarkStart w:id="5" w:name="bookmark7"/>
      <w:r w:rsidRPr="005F4944">
        <w:rPr>
          <w:rStyle w:val="21"/>
          <w:color w:val="000000"/>
          <w:sz w:val="28"/>
          <w:szCs w:val="28"/>
        </w:rPr>
        <w:t xml:space="preserve">Структура и организация деятельности </w:t>
      </w:r>
      <w:bookmarkEnd w:id="5"/>
      <w:r w:rsidRPr="005F4944">
        <w:rPr>
          <w:rStyle w:val="21"/>
          <w:color w:val="000000"/>
          <w:sz w:val="28"/>
          <w:szCs w:val="28"/>
        </w:rPr>
        <w:t>Комитета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Комитет возглавляет председатель, назначаемый на должность и освобождаемый от должности  главой Администрации Михайловского района.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Председатель Комитета :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распределяет обязанности между работниками Комитета 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руководит деятельностью Комитета  по выполнению возложенных на него задач и функций на принципах единоначалия;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действует от имени Комитета без доверенности во взаимоотношениях с исполнительными органами государственной власти Российской Федерации, Алтайского края, органами местного самоуправления, в арбитражных судах и судах общей юрисдикции, правоохранительных органах, с юридическими лицами и гражданами;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реализует полномочия по владению, пользованию имуществом, закрепленным за Комитетом на праве оперативного управления;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вносит на рассмотрение главы Администрации Михайловского района предложения по установлению окладов в соответствии со штатным расписанием, надбавок и иных выплат стимулирующего характера работникам Комитета в соответствии с действующим законодательством;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открывает счета в банках, является главным распорядителем бюджетных средств в пределах установленных ассигнований;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согласовывает должностные инструкции работников Комитета и утверждает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    руководителей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ведет прием граждан, организует работу с обращениями граждан;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применяет меры поощрения и меры дисциплинарного взыскания к работникам Комитета, руководителям образовательных организаций;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готовит в установленном порядке представления на работников Комитета к присвоению почетных званий и наград;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на основе и во исполнение действующего законодательства в пределах своей компетенции издает приказы;</w:t>
      </w:r>
    </w:p>
    <w:p w:rsidR="00C13224" w:rsidRPr="005F4944" w:rsidRDefault="00C13224" w:rsidP="005F4944">
      <w:pPr>
        <w:pStyle w:val="BodyText"/>
        <w:numPr>
          <w:ilvl w:val="0"/>
          <w:numId w:val="16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совершает сделки, осуществляет иные права в пределах компетенции Отдела и утвержденной сметы доходов и расходов.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6.3Досрочное освобождение от должности председателя Комитета проводится в случаях:</w:t>
      </w:r>
    </w:p>
    <w:p w:rsidR="00C13224" w:rsidRPr="005F4944" w:rsidRDefault="00C13224" w:rsidP="005F4944">
      <w:pPr>
        <w:pStyle w:val="BodyText"/>
        <w:numPr>
          <w:ilvl w:val="0"/>
          <w:numId w:val="10"/>
        </w:numPr>
        <w:shd w:val="clear" w:color="auto" w:fill="auto"/>
        <w:tabs>
          <w:tab w:val="left" w:pos="669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не выполнения им функциональных обязанностей;</w:t>
      </w:r>
    </w:p>
    <w:p w:rsidR="00C13224" w:rsidRPr="005F4944" w:rsidRDefault="00C13224" w:rsidP="005F4944">
      <w:pPr>
        <w:pStyle w:val="BodyText"/>
        <w:numPr>
          <w:ilvl w:val="0"/>
          <w:numId w:val="10"/>
        </w:numPr>
        <w:shd w:val="clear" w:color="auto" w:fill="auto"/>
        <w:tabs>
          <w:tab w:val="left" w:pos="669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личного заявления об увольнении с работы;</w:t>
      </w:r>
    </w:p>
    <w:p w:rsidR="00C13224" w:rsidRPr="005F4944" w:rsidRDefault="00C13224" w:rsidP="005F4944">
      <w:pPr>
        <w:pStyle w:val="BodyText"/>
        <w:numPr>
          <w:ilvl w:val="0"/>
          <w:numId w:val="10"/>
        </w:numPr>
        <w:shd w:val="clear" w:color="auto" w:fill="auto"/>
        <w:tabs>
          <w:tab w:val="left" w:pos="669"/>
          <w:tab w:val="left" w:pos="6297"/>
          <w:tab w:val="center" w:pos="8252"/>
          <w:tab w:val="right" w:pos="9356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болезнью, связанной с невозможностью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выполнения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им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ab/>
        <w:t>своих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функциональных обязанностей;</w:t>
      </w:r>
    </w:p>
    <w:p w:rsidR="00C13224" w:rsidRPr="005F4944" w:rsidRDefault="00C13224" w:rsidP="005F4944">
      <w:pPr>
        <w:pStyle w:val="BodyText"/>
        <w:numPr>
          <w:ilvl w:val="0"/>
          <w:numId w:val="10"/>
        </w:numPr>
        <w:shd w:val="clear" w:color="auto" w:fill="auto"/>
        <w:tabs>
          <w:tab w:val="left" w:pos="669"/>
          <w:tab w:val="left" w:pos="6364"/>
          <w:tab w:val="center" w:pos="7847"/>
        </w:tabs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назначение наказаний по приговору суда в отношении председателя 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Style w:val="a0"/>
          <w:rFonts w:ascii="Times New Roman" w:hAnsi="Times New Roman"/>
          <w:color w:val="000000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Комитета ,исключающие исполнение обязанностей председателя Комитета.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6.4.Глава Администрации района, первый заместитель главы Администрации района вправе устанавливать для Комитета перечень вопросов, решения по которым принимаются только по согласованию с ними. Решения главы Администрации района и первого заместителя главы Администрации района , а также начальника Главного  управления образования и молодежной политики Алтайского края , обязательны для Комитета.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6.5 Финансирование деятельности Комитета осуществляется за счет средств районного бюджета.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6.6 Структура и штаты Комитета утверждаются  председателем Комитета с учетом целей и задач Комитета, в пределах выделенных бюджетных средств и установленной численности. Комитет состоит из работников, которые по выполнению своих основных функций объединены в структурные подразделения.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Структурные подразделения, состоящие при Комитете:</w:t>
      </w:r>
    </w:p>
    <w:p w:rsidR="00C13224" w:rsidRPr="005F4944" w:rsidRDefault="00C13224" w:rsidP="005F4944">
      <w:pPr>
        <w:pStyle w:val="BodyText"/>
        <w:numPr>
          <w:ilvl w:val="0"/>
          <w:numId w:val="17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аппарат Комитета (председатель и специалисты). осуществляют свою деятельность в соответствии с распределением функциональных обязанностей, специалисты находятся в непосредственном подчинении председателя и обеспечивают правильное выполнение законодательных и нормативных актов в области образования;</w:t>
      </w:r>
    </w:p>
    <w:p w:rsidR="00C13224" w:rsidRPr="005F4944" w:rsidRDefault="00C13224" w:rsidP="005F4944">
      <w:pPr>
        <w:pStyle w:val="BodyText"/>
        <w:numPr>
          <w:ilvl w:val="0"/>
          <w:numId w:val="17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орган опеки и попечительства действует в соответствии с утвержденными полномочиями;</w:t>
      </w:r>
    </w:p>
    <w:p w:rsidR="00C13224" w:rsidRPr="005F4944" w:rsidRDefault="00C13224" w:rsidP="005F4944">
      <w:pPr>
        <w:pStyle w:val="BodyText"/>
        <w:numPr>
          <w:ilvl w:val="0"/>
          <w:numId w:val="17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районный методический кабинет (далее - РМК). Осуществляет свою деятельность под руководством его заведующего в соответствии с Положением. Главной задачей РМК является координация и организация методической работы с педагогическими и руковод</w:t>
      </w:r>
      <w:r w:rsidRPr="005F4944">
        <w:rPr>
          <w:rFonts w:ascii="Times New Roman" w:hAnsi="Times New Roman"/>
          <w:color w:val="000000"/>
          <w:sz w:val="28"/>
          <w:szCs w:val="28"/>
        </w:rPr>
        <w:t>ящи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ми работниками района.</w:t>
      </w:r>
    </w:p>
    <w:p w:rsidR="00C13224" w:rsidRPr="005F4944" w:rsidRDefault="00C13224" w:rsidP="005F4944">
      <w:pPr>
        <w:pStyle w:val="BodyText"/>
        <w:numPr>
          <w:ilvl w:val="0"/>
          <w:numId w:val="17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централизованная бухгалтерия Комитета регулирует и определяет в установленном порядке финансирование образовательных организаций, ведет установленный бухгалтерский учет и отчетность. Основную деятельность централизованная бухгалтерия Комитета осуществляет в соответствии с Положением, утверждаемым председателем Комитета. Непосредственное руководство централизованной бухгалтерией Комитета осуществляет главный бухгалтер, назначаемый председателем Комитета по согласованию с главой Администрации района;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left="20" w:firstLine="0"/>
        <w:jc w:val="both"/>
        <w:rPr>
          <w:rFonts w:ascii="Times New Roman" w:hAnsi="Times New Roman"/>
          <w:sz w:val="28"/>
          <w:szCs w:val="28"/>
        </w:rPr>
      </w:pP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Все структурные подразделения, входящие в состав Комитета, и подведомственные организации обслуживаются централизованной бухгалтерией Комитета согласно заключенным договорам на расчетно</w:t>
      </w: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softHyphen/>
        <w:t>-кредитное обслуживание.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Для обеспечения государственно-общественной формы управления и выработки политики в области образования, коллегиального решения вопросов управления образовательными организациями, разработками критериев оценки результатов обучения и воспитания обучающихся при Комитете могут создаваться органы общественного управления, комиссии.</w:t>
      </w:r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tabs>
          <w:tab w:val="left" w:pos="577"/>
        </w:tabs>
        <w:spacing w:after="649" w:line="322" w:lineRule="exact"/>
        <w:ind w:left="20"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Компетенция комиссий и других органов общественного управления, сфера деятельности и полномочия определяются в Положениях о них. Их решения реализуются через издание приказа председателя Комитета.</w:t>
      </w:r>
    </w:p>
    <w:p w:rsidR="00C13224" w:rsidRPr="005F4944" w:rsidRDefault="00C13224" w:rsidP="005F4944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3782"/>
        </w:tabs>
        <w:spacing w:before="0" w:after="308" w:line="260" w:lineRule="exact"/>
        <w:ind w:left="3460"/>
        <w:jc w:val="both"/>
        <w:rPr>
          <w:sz w:val="28"/>
          <w:szCs w:val="28"/>
        </w:rPr>
      </w:pPr>
      <w:bookmarkStart w:id="6" w:name="bookmark8"/>
      <w:r w:rsidRPr="005F4944">
        <w:rPr>
          <w:rStyle w:val="21"/>
          <w:color w:val="000000"/>
          <w:sz w:val="28"/>
          <w:szCs w:val="28"/>
        </w:rPr>
        <w:t>Ответственность</w:t>
      </w:r>
      <w:bookmarkEnd w:id="6"/>
    </w:p>
    <w:p w:rsidR="00C13224" w:rsidRPr="005F4944" w:rsidRDefault="00C13224" w:rsidP="005F4944">
      <w:pPr>
        <w:pStyle w:val="BodyText"/>
        <w:numPr>
          <w:ilvl w:val="1"/>
          <w:numId w:val="3"/>
        </w:numPr>
        <w:shd w:val="clear" w:color="auto" w:fill="auto"/>
        <w:spacing w:line="322" w:lineRule="exact"/>
        <w:ind w:left="20" w:right="20" w:firstLine="0"/>
        <w:jc w:val="both"/>
        <w:rPr>
          <w:rStyle w:val="a0"/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 xml:space="preserve"> Комитет отвечает по своим обязательствам находящимися в его распоряжении денежными средствами в пределах сметы доходов и расходов. Собственник имущества Комитета несет субсидиарную ответственность по обязательствам Комитета.</w:t>
      </w:r>
    </w:p>
    <w:p w:rsidR="00C13224" w:rsidRPr="005F4944" w:rsidRDefault="00C13224" w:rsidP="005F4944">
      <w:pPr>
        <w:pStyle w:val="BodyText"/>
        <w:shd w:val="clear" w:color="auto" w:fill="auto"/>
        <w:spacing w:after="349" w:line="322" w:lineRule="exact"/>
        <w:ind w:right="20" w:firstLine="0"/>
        <w:jc w:val="both"/>
        <w:rPr>
          <w:rStyle w:val="a0"/>
          <w:rFonts w:ascii="Times New Roman" w:hAnsi="Times New Roman"/>
          <w:sz w:val="28"/>
          <w:szCs w:val="28"/>
        </w:rPr>
      </w:pPr>
    </w:p>
    <w:p w:rsidR="00C13224" w:rsidRPr="005F4944" w:rsidRDefault="00C13224" w:rsidP="005F4944">
      <w:pPr>
        <w:pStyle w:val="BodyText"/>
        <w:shd w:val="clear" w:color="auto" w:fill="auto"/>
        <w:spacing w:after="349"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7.2. За ненадлежащее исполнение законов и иных нормативных правовых актов Российской Федерации и Алтайского края, несвоевременное, некачественное исполнение документов руководитель и должностные лица Комитета несут ответственность в соответствии с действующим законодательством Российской Федерации.</w:t>
      </w:r>
    </w:p>
    <w:p w:rsidR="00C13224" w:rsidRPr="005F4944" w:rsidRDefault="00C13224" w:rsidP="005F4944">
      <w:pPr>
        <w:pStyle w:val="22"/>
        <w:keepNext/>
        <w:keepLines/>
        <w:shd w:val="clear" w:color="auto" w:fill="auto"/>
        <w:spacing w:before="0" w:after="308" w:line="260" w:lineRule="exact"/>
        <w:rPr>
          <w:sz w:val="28"/>
          <w:szCs w:val="28"/>
        </w:rPr>
      </w:pPr>
      <w:bookmarkStart w:id="7" w:name="bookmark9"/>
      <w:r w:rsidRPr="005F4944">
        <w:rPr>
          <w:rStyle w:val="21"/>
          <w:color w:val="000000"/>
          <w:sz w:val="28"/>
          <w:szCs w:val="28"/>
        </w:rPr>
        <w:t>8. Заключительные положения</w:t>
      </w:r>
      <w:bookmarkEnd w:id="7"/>
    </w:p>
    <w:p w:rsidR="00C13224" w:rsidRPr="005F4944" w:rsidRDefault="00C13224" w:rsidP="005F4944">
      <w:pPr>
        <w:pStyle w:val="BodyText"/>
        <w:shd w:val="clear" w:color="auto" w:fill="auto"/>
        <w:spacing w:line="240" w:lineRule="auto"/>
        <w:ind w:right="23" w:firstLine="0"/>
        <w:rPr>
          <w:rFonts w:ascii="Times New Roman" w:hAnsi="Times New Roman"/>
          <w:color w:val="000000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8.1.Комитет может быть реорганизован и ликвидирован по решению Михайловского    районного Собрания  депутатов Алтайского края в установленном законодательством порядке.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8.2 При реорганизации Комитета имущество и документы передаются в установленном порядке организации-правопреемнику.</w:t>
      </w:r>
    </w:p>
    <w:p w:rsidR="00C13224" w:rsidRPr="005F4944" w:rsidRDefault="00C13224" w:rsidP="005F4944">
      <w:pPr>
        <w:pStyle w:val="BodyText"/>
        <w:shd w:val="clear" w:color="auto" w:fill="auto"/>
        <w:spacing w:line="322" w:lineRule="exact"/>
        <w:ind w:right="20" w:firstLine="0"/>
        <w:jc w:val="both"/>
        <w:rPr>
          <w:rStyle w:val="a0"/>
          <w:rFonts w:ascii="Times New Roman" w:hAnsi="Times New Roman"/>
          <w:sz w:val="28"/>
          <w:szCs w:val="28"/>
        </w:rPr>
      </w:pPr>
      <w:r w:rsidRPr="005F4944">
        <w:rPr>
          <w:rStyle w:val="a0"/>
          <w:rFonts w:ascii="Times New Roman" w:hAnsi="Times New Roman"/>
          <w:color w:val="000000"/>
          <w:sz w:val="28"/>
          <w:szCs w:val="28"/>
        </w:rPr>
        <w:t>8.3. Работники Комитета при ликвидации, реорганизации пользуются установленными льготами и гарантиями согласно действующему законодательству.</w:t>
      </w:r>
    </w:p>
    <w:p w:rsidR="00C13224" w:rsidRPr="001634B2" w:rsidRDefault="00C13224" w:rsidP="001634B2">
      <w:pPr>
        <w:autoSpaceDE w:val="0"/>
        <w:autoSpaceDN w:val="0"/>
        <w:adjustRightInd w:val="0"/>
        <w:rPr>
          <w:rStyle w:val="a0"/>
          <w:rFonts w:ascii="Times New Roman" w:hAnsi="Times New Roman"/>
          <w:color w:val="000000"/>
          <w:sz w:val="28"/>
          <w:szCs w:val="28"/>
        </w:rPr>
      </w:pPr>
    </w:p>
    <w:p w:rsidR="00C13224" w:rsidRPr="005251EE" w:rsidRDefault="00C13224" w:rsidP="005251EE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  <w:u w:val="single"/>
        </w:rPr>
      </w:pPr>
    </w:p>
    <w:p w:rsidR="00C13224" w:rsidRPr="005251EE" w:rsidRDefault="00C13224" w:rsidP="00A91F66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251E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Е.А. Юрьев</w:t>
      </w:r>
    </w:p>
    <w:p w:rsidR="00C13224" w:rsidRPr="005251EE" w:rsidRDefault="00C13224" w:rsidP="00A91F66">
      <w:pPr>
        <w:pStyle w:val="NormalWeb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</w:p>
    <w:p w:rsidR="00C13224" w:rsidRDefault="00C13224" w:rsidP="00A91F66"/>
    <w:p w:rsidR="00C13224" w:rsidRPr="00A91F66" w:rsidRDefault="00C13224" w:rsidP="00A9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</w:t>
      </w:r>
      <w:r w:rsidRPr="00A91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A91F6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A91F66">
        <w:rPr>
          <w:rFonts w:ascii="Times New Roman" w:hAnsi="Times New Roman"/>
          <w:sz w:val="28"/>
          <w:szCs w:val="28"/>
        </w:rPr>
        <w:t xml:space="preserve"> года</w:t>
      </w:r>
    </w:p>
    <w:p w:rsidR="00C13224" w:rsidRPr="00A91F66" w:rsidRDefault="00C13224" w:rsidP="00A91F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</w:t>
      </w:r>
    </w:p>
    <w:p w:rsidR="00C13224" w:rsidRPr="00766C4D" w:rsidRDefault="00C13224" w:rsidP="005F4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Михайловское</w:t>
      </w:r>
    </w:p>
    <w:sectPr w:rsidR="00C13224" w:rsidRPr="00766C4D" w:rsidSect="000C32D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D"/>
    <w:multiLevelType w:val="multilevel"/>
    <w:tmpl w:val="0000001C"/>
    <w:lvl w:ilvl="0">
      <w:start w:val="1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5541327"/>
    <w:multiLevelType w:val="hybridMultilevel"/>
    <w:tmpl w:val="B90A6C3A"/>
    <w:lvl w:ilvl="0" w:tplc="39FA88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6273713"/>
    <w:multiLevelType w:val="hybridMultilevel"/>
    <w:tmpl w:val="7FBE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CE8"/>
    <w:rsid w:val="00040477"/>
    <w:rsid w:val="00046A31"/>
    <w:rsid w:val="00081B74"/>
    <w:rsid w:val="00095D21"/>
    <w:rsid w:val="000B1269"/>
    <w:rsid w:val="000B49B2"/>
    <w:rsid w:val="000C32D4"/>
    <w:rsid w:val="001148EB"/>
    <w:rsid w:val="001173F6"/>
    <w:rsid w:val="00122120"/>
    <w:rsid w:val="00130964"/>
    <w:rsid w:val="001634B2"/>
    <w:rsid w:val="0016471E"/>
    <w:rsid w:val="0017286B"/>
    <w:rsid w:val="00175268"/>
    <w:rsid w:val="001B4B9B"/>
    <w:rsid w:val="001E5A73"/>
    <w:rsid w:val="001F31C8"/>
    <w:rsid w:val="00201356"/>
    <w:rsid w:val="002121A4"/>
    <w:rsid w:val="00224007"/>
    <w:rsid w:val="00242A77"/>
    <w:rsid w:val="0028272B"/>
    <w:rsid w:val="002958AB"/>
    <w:rsid w:val="002B1F67"/>
    <w:rsid w:val="00327124"/>
    <w:rsid w:val="00331BE3"/>
    <w:rsid w:val="00375B2A"/>
    <w:rsid w:val="003951FF"/>
    <w:rsid w:val="003A4337"/>
    <w:rsid w:val="003E23F0"/>
    <w:rsid w:val="003F11DD"/>
    <w:rsid w:val="004449C8"/>
    <w:rsid w:val="004800BC"/>
    <w:rsid w:val="0048592A"/>
    <w:rsid w:val="004B62C5"/>
    <w:rsid w:val="004E0DA5"/>
    <w:rsid w:val="004E197E"/>
    <w:rsid w:val="004F1A3F"/>
    <w:rsid w:val="005251EE"/>
    <w:rsid w:val="005A4750"/>
    <w:rsid w:val="005F4944"/>
    <w:rsid w:val="00610AC8"/>
    <w:rsid w:val="006375E0"/>
    <w:rsid w:val="006A1CE8"/>
    <w:rsid w:val="006B7E83"/>
    <w:rsid w:val="006F217F"/>
    <w:rsid w:val="006F3CC0"/>
    <w:rsid w:val="00706D3C"/>
    <w:rsid w:val="007078F2"/>
    <w:rsid w:val="00766C4D"/>
    <w:rsid w:val="00782A0E"/>
    <w:rsid w:val="00783ABB"/>
    <w:rsid w:val="007B15F8"/>
    <w:rsid w:val="007E022A"/>
    <w:rsid w:val="007E215C"/>
    <w:rsid w:val="00804995"/>
    <w:rsid w:val="00815470"/>
    <w:rsid w:val="00851520"/>
    <w:rsid w:val="0086001F"/>
    <w:rsid w:val="00864DE3"/>
    <w:rsid w:val="008766E8"/>
    <w:rsid w:val="00894531"/>
    <w:rsid w:val="008A1540"/>
    <w:rsid w:val="008C0B0F"/>
    <w:rsid w:val="008E6941"/>
    <w:rsid w:val="0096198C"/>
    <w:rsid w:val="00994708"/>
    <w:rsid w:val="00A04DDC"/>
    <w:rsid w:val="00A21374"/>
    <w:rsid w:val="00A518DE"/>
    <w:rsid w:val="00A56EC6"/>
    <w:rsid w:val="00A81D5D"/>
    <w:rsid w:val="00A91F66"/>
    <w:rsid w:val="00A926C1"/>
    <w:rsid w:val="00A96AFB"/>
    <w:rsid w:val="00AB2CF3"/>
    <w:rsid w:val="00AD6D4E"/>
    <w:rsid w:val="00B3361B"/>
    <w:rsid w:val="00B44787"/>
    <w:rsid w:val="00B55102"/>
    <w:rsid w:val="00BA713C"/>
    <w:rsid w:val="00BC1EE3"/>
    <w:rsid w:val="00BD278A"/>
    <w:rsid w:val="00BD58FA"/>
    <w:rsid w:val="00BD7914"/>
    <w:rsid w:val="00BD7D3F"/>
    <w:rsid w:val="00BF6861"/>
    <w:rsid w:val="00C10E19"/>
    <w:rsid w:val="00C13224"/>
    <w:rsid w:val="00C163E0"/>
    <w:rsid w:val="00C40EAE"/>
    <w:rsid w:val="00C428F2"/>
    <w:rsid w:val="00CB45F6"/>
    <w:rsid w:val="00CD3130"/>
    <w:rsid w:val="00CD4C5C"/>
    <w:rsid w:val="00D01FAA"/>
    <w:rsid w:val="00D25286"/>
    <w:rsid w:val="00D8738A"/>
    <w:rsid w:val="00DD0214"/>
    <w:rsid w:val="00DF2345"/>
    <w:rsid w:val="00DF6AA2"/>
    <w:rsid w:val="00E12008"/>
    <w:rsid w:val="00E320CB"/>
    <w:rsid w:val="00E32741"/>
    <w:rsid w:val="00E53DFC"/>
    <w:rsid w:val="00E75DCE"/>
    <w:rsid w:val="00EB70F7"/>
    <w:rsid w:val="00ED52F6"/>
    <w:rsid w:val="00EE73D3"/>
    <w:rsid w:val="00F371F5"/>
    <w:rsid w:val="00F5292E"/>
    <w:rsid w:val="00F54035"/>
    <w:rsid w:val="00F571E2"/>
    <w:rsid w:val="00F77FE3"/>
    <w:rsid w:val="00FF017C"/>
    <w:rsid w:val="00FF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0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82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8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2827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272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8272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8272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28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28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8272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8272B"/>
    <w:rPr>
      <w:rFonts w:cs="Times New Roman"/>
      <w:color w:val="0000FF"/>
      <w:u w:val="single"/>
    </w:rPr>
  </w:style>
  <w:style w:type="paragraph" w:customStyle="1" w:styleId="unformattext">
    <w:name w:val="unformattext"/>
    <w:basedOn w:val="Normal"/>
    <w:uiPriority w:val="99"/>
    <w:rsid w:val="00282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D4C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706D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E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3D3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uiPriority w:val="99"/>
    <w:locked/>
    <w:rsid w:val="005251EE"/>
    <w:rPr>
      <w:sz w:val="26"/>
    </w:rPr>
  </w:style>
  <w:style w:type="paragraph" w:styleId="BodyText">
    <w:name w:val="Body Text"/>
    <w:basedOn w:val="Normal"/>
    <w:link w:val="BodyTextChar"/>
    <w:uiPriority w:val="99"/>
    <w:rsid w:val="005251EE"/>
    <w:pPr>
      <w:widowControl w:val="0"/>
      <w:shd w:val="clear" w:color="auto" w:fill="FFFFFF"/>
      <w:spacing w:after="0" w:line="302" w:lineRule="exact"/>
      <w:ind w:hanging="340"/>
    </w:pPr>
    <w:rPr>
      <w:sz w:val="26"/>
      <w:szCs w:val="26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B1F67"/>
    <w:rPr>
      <w:rFonts w:cs="Times New Roman"/>
      <w:lang w:eastAsia="en-US"/>
    </w:rPr>
  </w:style>
  <w:style w:type="character" w:customStyle="1" w:styleId="a">
    <w:name w:val="Основной текст + Полужирный"/>
    <w:aliases w:val="Интервал 0 pt"/>
    <w:basedOn w:val="BodyTextChar1"/>
    <w:uiPriority w:val="99"/>
    <w:rsid w:val="005251EE"/>
    <w:rPr>
      <w:rFonts w:ascii="Times New Roman" w:hAnsi="Times New Roman" w:cs="Times New Roman"/>
      <w:b/>
      <w:bCs/>
      <w:spacing w:val="1"/>
      <w:szCs w:val="26"/>
      <w:u w:val="none"/>
      <w:lang w:bidi="ar-SA"/>
    </w:rPr>
  </w:style>
  <w:style w:type="character" w:customStyle="1" w:styleId="a0">
    <w:name w:val="Основной текст_"/>
    <w:basedOn w:val="DefaultParagraphFont"/>
    <w:uiPriority w:val="99"/>
    <w:locked/>
    <w:rsid w:val="001634B2"/>
    <w:rPr>
      <w:rFonts w:cs="Times New Roman"/>
      <w:sz w:val="26"/>
      <w:szCs w:val="26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F4944"/>
    <w:rPr>
      <w:rFonts w:cs="Times New Roman"/>
      <w:b/>
      <w:bCs/>
      <w:spacing w:val="10"/>
      <w:lang w:bidi="ar-SA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5F4944"/>
    <w:rPr>
      <w:rFonts w:cs="Times New Roman"/>
      <w:b/>
      <w:bCs/>
      <w:sz w:val="26"/>
      <w:szCs w:val="26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5F4944"/>
    <w:pPr>
      <w:widowControl w:val="0"/>
      <w:shd w:val="clear" w:color="auto" w:fill="FFFFFF"/>
      <w:spacing w:after="0" w:line="302" w:lineRule="exact"/>
    </w:pPr>
    <w:rPr>
      <w:rFonts w:ascii="Times New Roman" w:hAnsi="Times New Roman"/>
      <w:b/>
      <w:bCs/>
      <w:noProof/>
      <w:spacing w:val="10"/>
      <w:sz w:val="20"/>
      <w:szCs w:val="20"/>
      <w:lang w:val="ru-RU" w:eastAsia="ru-RU"/>
    </w:rPr>
  </w:style>
  <w:style w:type="paragraph" w:customStyle="1" w:styleId="22">
    <w:name w:val="Заголовок №2"/>
    <w:basedOn w:val="Normal"/>
    <w:link w:val="21"/>
    <w:uiPriority w:val="99"/>
    <w:rsid w:val="005F4944"/>
    <w:pPr>
      <w:widowControl w:val="0"/>
      <w:shd w:val="clear" w:color="auto" w:fill="FFFFFF"/>
      <w:spacing w:before="300" w:after="300" w:line="326" w:lineRule="exact"/>
      <w:jc w:val="center"/>
      <w:outlineLvl w:val="1"/>
    </w:pPr>
    <w:rPr>
      <w:rFonts w:ascii="Times New Roman" w:hAnsi="Times New Roman"/>
      <w:b/>
      <w:bCs/>
      <w:noProof/>
      <w:sz w:val="26"/>
      <w:szCs w:val="26"/>
      <w:lang w:val="ru-RU" w:eastAsia="ru-RU"/>
    </w:rPr>
  </w:style>
  <w:style w:type="paragraph" w:customStyle="1" w:styleId="a1">
    <w:name w:val="Без интервала"/>
    <w:uiPriority w:val="99"/>
    <w:rsid w:val="005F4944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55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065550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406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17</Pages>
  <Words>6161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 Е.В.</dc:creator>
  <cp:keywords/>
  <dc:description/>
  <cp:lastModifiedBy>ОЛЯ</cp:lastModifiedBy>
  <cp:revision>11</cp:revision>
  <cp:lastPrinted>2019-03-28T06:09:00Z</cp:lastPrinted>
  <dcterms:created xsi:type="dcterms:W3CDTF">2019-02-01T10:10:00Z</dcterms:created>
  <dcterms:modified xsi:type="dcterms:W3CDTF">2019-03-28T06:09:00Z</dcterms:modified>
</cp:coreProperties>
</file>